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68640" w14:textId="77777777" w:rsidR="0069605C" w:rsidRPr="00CD44FD" w:rsidRDefault="0069605C">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ind w:left="-360"/>
        <w:jc w:val="both"/>
        <w:outlineLvl w:val="0"/>
        <w:rPr>
          <w:rFonts w:asciiTheme="majorHAnsi" w:eastAsiaTheme="majorEastAsia" w:hAnsiTheme="majorHAnsi" w:cstheme="majorBidi"/>
          <w:b/>
          <w:smallCaps/>
          <w:sz w:val="32"/>
          <w:szCs w:val="32"/>
          <w:rPrChange w:id="0" w:author="Darrien T. Locklear" w:date="2024-06-19T12:52:00Z">
            <w:rPr>
              <w:rFonts w:asciiTheme="majorHAnsi" w:eastAsiaTheme="majorEastAsia" w:hAnsiTheme="majorHAnsi" w:cstheme="majorBidi"/>
              <w:b/>
              <w:smallCaps/>
              <w:color w:val="FFFFFF" w:themeColor="background1"/>
              <w:sz w:val="32"/>
              <w:szCs w:val="32"/>
            </w:rPr>
          </w:rPrChange>
        </w:rPr>
        <w:pPrChange w:id="1" w:author="Darrien T. Locklear" w:date="2024-06-19T12:53:00Z">
          <w:pPr>
            <w:keepNext/>
            <w:keepLines/>
            <w:pBdr>
              <w:top w:val="double" w:sz="4" w:space="1" w:color="auto"/>
              <w:left w:val="double" w:sz="4" w:space="4" w:color="auto"/>
              <w:bottom w:val="double" w:sz="4" w:space="1" w:color="auto"/>
              <w:right w:val="double" w:sz="4" w:space="4" w:color="auto"/>
            </w:pBdr>
            <w:shd w:val="clear" w:color="auto" w:fill="1E4774"/>
            <w:spacing w:before="240" w:after="0" w:line="360" w:lineRule="auto"/>
            <w:ind w:left="-360"/>
            <w:jc w:val="both"/>
            <w:outlineLvl w:val="0"/>
          </w:pPr>
        </w:pPrChange>
      </w:pPr>
      <w:bookmarkStart w:id="2" w:name="_Toc60836245"/>
      <w:bookmarkStart w:id="3" w:name="_Toc71709672"/>
      <w:bookmarkStart w:id="4" w:name="_Toc102545529"/>
      <w:bookmarkStart w:id="5" w:name="_Toc102545587"/>
      <w:bookmarkStart w:id="6" w:name="_Toc111039545"/>
      <w:bookmarkStart w:id="7" w:name="_Toc111189889"/>
      <w:bookmarkStart w:id="8" w:name="_Toc127970193"/>
      <w:bookmarkStart w:id="9" w:name="_Toc127970319"/>
      <w:bookmarkStart w:id="10" w:name="_Toc170129793"/>
      <w:r w:rsidRPr="00CD44FD">
        <w:rPr>
          <w:rFonts w:asciiTheme="majorHAnsi" w:eastAsiaTheme="majorEastAsia" w:hAnsiTheme="majorHAnsi" w:cstheme="majorBidi"/>
          <w:b/>
          <w:smallCaps/>
          <w:sz w:val="32"/>
          <w:szCs w:val="32"/>
          <w:rPrChange w:id="11" w:author="Darrien T. Locklear" w:date="2024-06-19T12:52:00Z">
            <w:rPr>
              <w:rFonts w:asciiTheme="majorHAnsi" w:eastAsiaTheme="majorEastAsia" w:hAnsiTheme="majorHAnsi" w:cstheme="majorBidi"/>
              <w:b/>
              <w:smallCaps/>
              <w:color w:val="FFFFFF" w:themeColor="background1"/>
              <w:sz w:val="32"/>
              <w:szCs w:val="32"/>
            </w:rPr>
          </w:rPrChange>
        </w:rPr>
        <w:t xml:space="preserve">Article 18.  </w:t>
      </w:r>
      <w:bookmarkEnd w:id="2"/>
      <w:bookmarkEnd w:id="3"/>
      <w:bookmarkEnd w:id="4"/>
      <w:bookmarkEnd w:id="5"/>
      <w:bookmarkEnd w:id="6"/>
      <w:r w:rsidRPr="00CD44FD">
        <w:rPr>
          <w:rFonts w:asciiTheme="majorHAnsi" w:eastAsiaTheme="majorEastAsia" w:hAnsiTheme="majorHAnsi" w:cstheme="majorBidi"/>
          <w:b/>
          <w:smallCaps/>
          <w:sz w:val="32"/>
          <w:szCs w:val="32"/>
          <w:rPrChange w:id="12" w:author="Darrien T. Locklear" w:date="2024-06-19T12:52:00Z">
            <w:rPr>
              <w:rFonts w:asciiTheme="majorHAnsi" w:eastAsiaTheme="majorEastAsia" w:hAnsiTheme="majorHAnsi" w:cstheme="majorBidi"/>
              <w:b/>
              <w:smallCaps/>
              <w:color w:val="FFFFFF" w:themeColor="background1"/>
              <w:sz w:val="32"/>
              <w:szCs w:val="32"/>
            </w:rPr>
          </w:rPrChange>
        </w:rPr>
        <w:t>NONCONFORMING SITUATIONS</w:t>
      </w:r>
      <w:bookmarkEnd w:id="7"/>
      <w:bookmarkEnd w:id="8"/>
      <w:bookmarkEnd w:id="9"/>
      <w:bookmarkEnd w:id="10"/>
    </w:p>
    <w:p w14:paraId="49E902C4" w14:textId="77777777" w:rsidR="0069605C" w:rsidRPr="00CD44FD" w:rsidRDefault="00C34FBA" w:rsidP="00C34FBA">
      <w:pPr>
        <w:tabs>
          <w:tab w:val="left" w:pos="4110"/>
        </w:tabs>
        <w:spacing w:after="200" w:line="276" w:lineRule="auto"/>
        <w:rPr>
          <w:rFonts w:ascii="Calibri" w:eastAsia="Calibri" w:hAnsi="Calibri" w:cs="Calibri"/>
          <w:sz w:val="21"/>
        </w:rPr>
      </w:pPr>
      <w:r w:rsidRPr="00CD44FD">
        <w:rPr>
          <w:rFonts w:ascii="Calibri" w:eastAsia="Calibri" w:hAnsi="Calibri" w:cs="Calibri"/>
          <w:sz w:val="21"/>
        </w:rPr>
        <w:tab/>
      </w:r>
    </w:p>
    <w:p w14:paraId="0B1BF7EB" w14:textId="77777777" w:rsidR="00BE097F" w:rsidRPr="00CD44FD" w:rsidRDefault="00BE097F" w:rsidP="0069605C">
      <w:pPr>
        <w:keepNext/>
        <w:keepLines/>
        <w:spacing w:before="120" w:after="120" w:line="276" w:lineRule="auto"/>
        <w:outlineLvl w:val="0"/>
        <w:rPr>
          <w:rFonts w:ascii="Arial" w:eastAsia="Arial" w:hAnsi="Arial" w:cs="Arial"/>
          <w:b/>
          <w:bCs/>
          <w:sz w:val="28"/>
          <w:szCs w:val="28"/>
        </w:rPr>
      </w:pPr>
      <w:bookmarkStart w:id="13" w:name="_Toc102633768"/>
      <w:bookmarkStart w:id="14" w:name="_Toc102642335"/>
      <w:bookmarkStart w:id="15" w:name="_Toc111189890"/>
      <w:bookmarkStart w:id="16" w:name="_Toc127970194"/>
      <w:bookmarkStart w:id="17" w:name="_Toc127970320"/>
      <w:bookmarkStart w:id="18" w:name="_Toc170129794"/>
      <w:r w:rsidRPr="00CD44FD">
        <w:rPr>
          <w:rFonts w:ascii="Arial" w:eastAsia="Arial" w:hAnsi="Arial" w:cs="Arial"/>
          <w:b/>
          <w:bCs/>
          <w:sz w:val="28"/>
          <w:szCs w:val="28"/>
        </w:rPr>
        <w:t>Table of Contents</w:t>
      </w:r>
      <w:bookmarkEnd w:id="13"/>
      <w:bookmarkEnd w:id="14"/>
      <w:bookmarkEnd w:id="15"/>
      <w:bookmarkEnd w:id="16"/>
      <w:bookmarkEnd w:id="17"/>
      <w:bookmarkEnd w:id="18"/>
    </w:p>
    <w:sdt>
      <w:sdtPr>
        <w:id w:val="164445909"/>
        <w:docPartObj>
          <w:docPartGallery w:val="Table of Contents"/>
          <w:docPartUnique/>
        </w:docPartObj>
      </w:sdtPr>
      <w:sdtEndPr>
        <w:rPr>
          <w:b/>
          <w:bCs/>
          <w:noProof/>
        </w:rPr>
      </w:sdtEndPr>
      <w:sdtContent>
        <w:p w14:paraId="4662D2DC" w14:textId="2B8610C4" w:rsidR="00416929" w:rsidRDefault="00BE097F">
          <w:pPr>
            <w:pStyle w:val="TOC1"/>
            <w:tabs>
              <w:tab w:val="right" w:leader="dot" w:pos="9350"/>
            </w:tabs>
            <w:rPr>
              <w:ins w:id="19" w:author="Darrien T. Locklear" w:date="2024-06-24T13:56:00Z"/>
              <w:rFonts w:eastAsiaTheme="minorEastAsia"/>
              <w:noProof/>
            </w:rPr>
          </w:pPr>
          <w:r w:rsidRPr="00CD44FD">
            <w:rPr>
              <w:rFonts w:eastAsiaTheme="majorEastAsia" w:cstheme="majorBidi"/>
              <w:rPrChange w:id="20" w:author="Darrien T. Locklear" w:date="2024-06-19T12:52:00Z">
                <w:rPr>
                  <w:rFonts w:eastAsiaTheme="majorEastAsia" w:cstheme="majorBidi"/>
                  <w:color w:val="2E74B5" w:themeColor="accent1" w:themeShade="BF"/>
                </w:rPr>
              </w:rPrChange>
            </w:rPr>
            <w:fldChar w:fldCharType="begin"/>
          </w:r>
          <w:r w:rsidRPr="00CD44FD">
            <w:instrText xml:space="preserve"> TOC \o "1-3" \h \z \u </w:instrText>
          </w:r>
          <w:r w:rsidRPr="00CD44FD">
            <w:rPr>
              <w:rFonts w:eastAsiaTheme="majorEastAsia" w:cstheme="majorBidi"/>
              <w:rPrChange w:id="21" w:author="Darrien T. Locklear" w:date="2024-06-19T12:52:00Z">
                <w:rPr>
                  <w:b/>
                  <w:bCs/>
                  <w:noProof/>
                </w:rPr>
              </w:rPrChange>
            </w:rPr>
            <w:fldChar w:fldCharType="separate"/>
          </w:r>
          <w:ins w:id="22" w:author="Darrien T. Locklear" w:date="2024-06-24T13:56:00Z">
            <w:r w:rsidR="00416929" w:rsidRPr="00A03F51">
              <w:rPr>
                <w:rStyle w:val="Hyperlink"/>
                <w:noProof/>
              </w:rPr>
              <w:fldChar w:fldCharType="begin"/>
            </w:r>
            <w:r w:rsidR="00416929" w:rsidRPr="00A03F51">
              <w:rPr>
                <w:rStyle w:val="Hyperlink"/>
                <w:noProof/>
              </w:rPr>
              <w:instrText xml:space="preserve"> </w:instrText>
            </w:r>
            <w:r w:rsidR="00416929">
              <w:rPr>
                <w:noProof/>
              </w:rPr>
              <w:instrText>HYPERLINK \l "_Toc170129793"</w:instrText>
            </w:r>
            <w:r w:rsidR="00416929" w:rsidRPr="00A03F51">
              <w:rPr>
                <w:rStyle w:val="Hyperlink"/>
                <w:noProof/>
              </w:rPr>
              <w:instrText xml:space="preserve"> </w:instrText>
            </w:r>
            <w:r w:rsidR="00416929" w:rsidRPr="00A03F51">
              <w:rPr>
                <w:rStyle w:val="Hyperlink"/>
                <w:noProof/>
              </w:rPr>
            </w:r>
            <w:r w:rsidR="00416929" w:rsidRPr="00A03F51">
              <w:rPr>
                <w:rStyle w:val="Hyperlink"/>
                <w:noProof/>
              </w:rPr>
              <w:fldChar w:fldCharType="separate"/>
            </w:r>
            <w:r w:rsidR="00416929" w:rsidRPr="00A03F51">
              <w:rPr>
                <w:rStyle w:val="Hyperlink"/>
                <w:rFonts w:asciiTheme="majorHAnsi" w:eastAsiaTheme="majorEastAsia" w:hAnsiTheme="majorHAnsi" w:cstheme="majorBidi"/>
                <w:b/>
                <w:smallCaps/>
                <w:noProof/>
              </w:rPr>
              <w:t>Article 18.  NONCONFORMING SITUATIONS</w:t>
            </w:r>
            <w:r w:rsidR="00416929">
              <w:rPr>
                <w:noProof/>
                <w:webHidden/>
              </w:rPr>
              <w:tab/>
            </w:r>
            <w:r w:rsidR="00416929">
              <w:rPr>
                <w:noProof/>
                <w:webHidden/>
              </w:rPr>
              <w:fldChar w:fldCharType="begin"/>
            </w:r>
            <w:r w:rsidR="00416929">
              <w:rPr>
                <w:noProof/>
                <w:webHidden/>
              </w:rPr>
              <w:instrText xml:space="preserve"> PAGEREF _Toc170129793 \h </w:instrText>
            </w:r>
            <w:r w:rsidR="00416929">
              <w:rPr>
                <w:noProof/>
                <w:webHidden/>
              </w:rPr>
            </w:r>
          </w:ins>
          <w:r w:rsidR="00416929">
            <w:rPr>
              <w:noProof/>
              <w:webHidden/>
            </w:rPr>
            <w:fldChar w:fldCharType="separate"/>
          </w:r>
          <w:ins w:id="23" w:author="Darrien T. Locklear" w:date="2024-06-24T13:56:00Z">
            <w:r w:rsidR="00416929">
              <w:rPr>
                <w:noProof/>
                <w:webHidden/>
              </w:rPr>
              <w:t>1</w:t>
            </w:r>
            <w:r w:rsidR="00416929">
              <w:rPr>
                <w:noProof/>
                <w:webHidden/>
              </w:rPr>
              <w:fldChar w:fldCharType="end"/>
            </w:r>
            <w:r w:rsidR="00416929" w:rsidRPr="00A03F51">
              <w:rPr>
                <w:rStyle w:val="Hyperlink"/>
                <w:noProof/>
              </w:rPr>
              <w:fldChar w:fldCharType="end"/>
            </w:r>
          </w:ins>
        </w:p>
        <w:p w14:paraId="58401E75" w14:textId="65D33D18" w:rsidR="00416929" w:rsidRDefault="00416929">
          <w:pPr>
            <w:pStyle w:val="TOC1"/>
            <w:tabs>
              <w:tab w:val="right" w:leader="dot" w:pos="9350"/>
            </w:tabs>
            <w:rPr>
              <w:ins w:id="24" w:author="Darrien T. Locklear" w:date="2024-06-24T13:56:00Z"/>
              <w:rFonts w:eastAsiaTheme="minorEastAsia"/>
              <w:noProof/>
            </w:rPr>
          </w:pPr>
          <w:ins w:id="25" w:author="Darrien T. Locklear" w:date="2024-06-24T13:56:00Z">
            <w:r w:rsidRPr="00A03F51">
              <w:rPr>
                <w:rStyle w:val="Hyperlink"/>
                <w:noProof/>
              </w:rPr>
              <w:fldChar w:fldCharType="begin"/>
            </w:r>
            <w:r w:rsidRPr="00A03F51">
              <w:rPr>
                <w:rStyle w:val="Hyperlink"/>
                <w:noProof/>
              </w:rPr>
              <w:instrText xml:space="preserve"> </w:instrText>
            </w:r>
            <w:r>
              <w:rPr>
                <w:noProof/>
              </w:rPr>
              <w:instrText>HYPERLINK \l "_Toc170129794"</w:instrText>
            </w:r>
            <w:r w:rsidRPr="00A03F51">
              <w:rPr>
                <w:rStyle w:val="Hyperlink"/>
                <w:noProof/>
              </w:rPr>
              <w:instrText xml:space="preserve"> </w:instrText>
            </w:r>
            <w:r w:rsidRPr="00A03F51">
              <w:rPr>
                <w:rStyle w:val="Hyperlink"/>
                <w:noProof/>
              </w:rPr>
            </w:r>
            <w:r w:rsidRPr="00A03F51">
              <w:rPr>
                <w:rStyle w:val="Hyperlink"/>
                <w:noProof/>
              </w:rPr>
              <w:fldChar w:fldCharType="separate"/>
            </w:r>
            <w:r w:rsidRPr="00A03F51">
              <w:rPr>
                <w:rStyle w:val="Hyperlink"/>
                <w:rFonts w:ascii="Arial" w:eastAsia="Arial" w:hAnsi="Arial" w:cs="Arial"/>
                <w:b/>
                <w:bCs/>
                <w:noProof/>
              </w:rPr>
              <w:t>Table of Contents</w:t>
            </w:r>
            <w:r>
              <w:rPr>
                <w:noProof/>
                <w:webHidden/>
              </w:rPr>
              <w:tab/>
            </w:r>
            <w:r>
              <w:rPr>
                <w:noProof/>
                <w:webHidden/>
              </w:rPr>
              <w:fldChar w:fldCharType="begin"/>
            </w:r>
            <w:r>
              <w:rPr>
                <w:noProof/>
                <w:webHidden/>
              </w:rPr>
              <w:instrText xml:space="preserve"> PAGEREF _Toc170129794 \h </w:instrText>
            </w:r>
            <w:r>
              <w:rPr>
                <w:noProof/>
                <w:webHidden/>
              </w:rPr>
            </w:r>
          </w:ins>
          <w:r>
            <w:rPr>
              <w:noProof/>
              <w:webHidden/>
            </w:rPr>
            <w:fldChar w:fldCharType="separate"/>
          </w:r>
          <w:ins w:id="26" w:author="Darrien T. Locklear" w:date="2024-06-24T13:56:00Z">
            <w:r>
              <w:rPr>
                <w:noProof/>
                <w:webHidden/>
              </w:rPr>
              <w:t>1</w:t>
            </w:r>
            <w:r>
              <w:rPr>
                <w:noProof/>
                <w:webHidden/>
              </w:rPr>
              <w:fldChar w:fldCharType="end"/>
            </w:r>
            <w:r w:rsidRPr="00A03F51">
              <w:rPr>
                <w:rStyle w:val="Hyperlink"/>
                <w:noProof/>
              </w:rPr>
              <w:fldChar w:fldCharType="end"/>
            </w:r>
          </w:ins>
        </w:p>
        <w:p w14:paraId="2EDD54DB" w14:textId="4B16A4EC" w:rsidR="00416929" w:rsidRDefault="00416929">
          <w:pPr>
            <w:pStyle w:val="TOC2"/>
            <w:tabs>
              <w:tab w:val="right" w:leader="dot" w:pos="9350"/>
            </w:tabs>
            <w:rPr>
              <w:ins w:id="27" w:author="Darrien T. Locklear" w:date="2024-06-24T13:56:00Z"/>
              <w:rFonts w:eastAsiaTheme="minorEastAsia"/>
              <w:noProof/>
            </w:rPr>
          </w:pPr>
          <w:ins w:id="28" w:author="Darrien T. Locklear" w:date="2024-06-24T13:56:00Z">
            <w:r w:rsidRPr="00A03F51">
              <w:rPr>
                <w:rStyle w:val="Hyperlink"/>
                <w:noProof/>
              </w:rPr>
              <w:fldChar w:fldCharType="begin"/>
            </w:r>
            <w:r w:rsidRPr="00A03F51">
              <w:rPr>
                <w:rStyle w:val="Hyperlink"/>
                <w:noProof/>
              </w:rPr>
              <w:instrText xml:space="preserve"> </w:instrText>
            </w:r>
            <w:r>
              <w:rPr>
                <w:noProof/>
              </w:rPr>
              <w:instrText>HYPERLINK \l "_Toc170129795"</w:instrText>
            </w:r>
            <w:r w:rsidRPr="00A03F51">
              <w:rPr>
                <w:rStyle w:val="Hyperlink"/>
                <w:noProof/>
              </w:rPr>
              <w:instrText xml:space="preserve"> </w:instrText>
            </w:r>
            <w:r w:rsidRPr="00A03F51">
              <w:rPr>
                <w:rStyle w:val="Hyperlink"/>
                <w:noProof/>
              </w:rPr>
            </w:r>
            <w:r w:rsidRPr="00A03F51">
              <w:rPr>
                <w:rStyle w:val="Hyperlink"/>
                <w:noProof/>
              </w:rPr>
              <w:fldChar w:fldCharType="separate"/>
            </w:r>
            <w:r w:rsidRPr="00A03F51">
              <w:rPr>
                <w:rStyle w:val="Hyperlink"/>
                <w:noProof/>
              </w:rPr>
              <w:t>18.1   Purpose and Intent</w:t>
            </w:r>
            <w:r>
              <w:rPr>
                <w:noProof/>
                <w:webHidden/>
              </w:rPr>
              <w:tab/>
            </w:r>
            <w:r>
              <w:rPr>
                <w:noProof/>
                <w:webHidden/>
              </w:rPr>
              <w:fldChar w:fldCharType="begin"/>
            </w:r>
            <w:r>
              <w:rPr>
                <w:noProof/>
                <w:webHidden/>
              </w:rPr>
              <w:instrText xml:space="preserve"> PAGEREF _Toc170129795 \h </w:instrText>
            </w:r>
            <w:r>
              <w:rPr>
                <w:noProof/>
                <w:webHidden/>
              </w:rPr>
            </w:r>
          </w:ins>
          <w:r>
            <w:rPr>
              <w:noProof/>
              <w:webHidden/>
            </w:rPr>
            <w:fldChar w:fldCharType="separate"/>
          </w:r>
          <w:ins w:id="29" w:author="Darrien T. Locklear" w:date="2024-06-24T13:56:00Z">
            <w:r>
              <w:rPr>
                <w:noProof/>
                <w:webHidden/>
              </w:rPr>
              <w:t>1</w:t>
            </w:r>
            <w:r>
              <w:rPr>
                <w:noProof/>
                <w:webHidden/>
              </w:rPr>
              <w:fldChar w:fldCharType="end"/>
            </w:r>
            <w:r w:rsidRPr="00A03F51">
              <w:rPr>
                <w:rStyle w:val="Hyperlink"/>
                <w:noProof/>
              </w:rPr>
              <w:fldChar w:fldCharType="end"/>
            </w:r>
          </w:ins>
        </w:p>
        <w:p w14:paraId="7C0D340A" w14:textId="30D0F8CA" w:rsidR="00416929" w:rsidRDefault="00416929">
          <w:pPr>
            <w:pStyle w:val="TOC2"/>
            <w:tabs>
              <w:tab w:val="right" w:leader="dot" w:pos="9350"/>
            </w:tabs>
            <w:rPr>
              <w:ins w:id="30" w:author="Darrien T. Locklear" w:date="2024-06-24T13:56:00Z"/>
              <w:rFonts w:eastAsiaTheme="minorEastAsia"/>
              <w:noProof/>
            </w:rPr>
          </w:pPr>
          <w:ins w:id="31" w:author="Darrien T. Locklear" w:date="2024-06-24T13:56:00Z">
            <w:r w:rsidRPr="00A03F51">
              <w:rPr>
                <w:rStyle w:val="Hyperlink"/>
                <w:noProof/>
              </w:rPr>
              <w:fldChar w:fldCharType="begin"/>
            </w:r>
            <w:r w:rsidRPr="00A03F51">
              <w:rPr>
                <w:rStyle w:val="Hyperlink"/>
                <w:noProof/>
              </w:rPr>
              <w:instrText xml:space="preserve"> </w:instrText>
            </w:r>
            <w:r>
              <w:rPr>
                <w:noProof/>
              </w:rPr>
              <w:instrText>HYPERLINK \l "_Toc170129796"</w:instrText>
            </w:r>
            <w:r w:rsidRPr="00A03F51">
              <w:rPr>
                <w:rStyle w:val="Hyperlink"/>
                <w:noProof/>
              </w:rPr>
              <w:instrText xml:space="preserve"> </w:instrText>
            </w:r>
            <w:r w:rsidRPr="00A03F51">
              <w:rPr>
                <w:rStyle w:val="Hyperlink"/>
                <w:noProof/>
              </w:rPr>
            </w:r>
            <w:r w:rsidRPr="00A03F51">
              <w:rPr>
                <w:rStyle w:val="Hyperlink"/>
                <w:noProof/>
              </w:rPr>
              <w:fldChar w:fldCharType="separate"/>
            </w:r>
            <w:r w:rsidRPr="00A03F51">
              <w:rPr>
                <w:rStyle w:val="Hyperlink"/>
                <w:noProof/>
              </w:rPr>
              <w:t>18.2   Non-Conforming Situations - General</w:t>
            </w:r>
            <w:r>
              <w:rPr>
                <w:noProof/>
                <w:webHidden/>
              </w:rPr>
              <w:tab/>
            </w:r>
            <w:r>
              <w:rPr>
                <w:noProof/>
                <w:webHidden/>
              </w:rPr>
              <w:fldChar w:fldCharType="begin"/>
            </w:r>
            <w:r>
              <w:rPr>
                <w:noProof/>
                <w:webHidden/>
              </w:rPr>
              <w:instrText xml:space="preserve"> PAGEREF _Toc170129796 \h </w:instrText>
            </w:r>
            <w:r>
              <w:rPr>
                <w:noProof/>
                <w:webHidden/>
              </w:rPr>
            </w:r>
          </w:ins>
          <w:r>
            <w:rPr>
              <w:noProof/>
              <w:webHidden/>
            </w:rPr>
            <w:fldChar w:fldCharType="separate"/>
          </w:r>
          <w:ins w:id="32" w:author="Darrien T. Locklear" w:date="2024-06-24T13:56:00Z">
            <w:r>
              <w:rPr>
                <w:noProof/>
                <w:webHidden/>
              </w:rPr>
              <w:t>1</w:t>
            </w:r>
            <w:r>
              <w:rPr>
                <w:noProof/>
                <w:webHidden/>
              </w:rPr>
              <w:fldChar w:fldCharType="end"/>
            </w:r>
            <w:r w:rsidRPr="00A03F51">
              <w:rPr>
                <w:rStyle w:val="Hyperlink"/>
                <w:noProof/>
              </w:rPr>
              <w:fldChar w:fldCharType="end"/>
            </w:r>
          </w:ins>
        </w:p>
        <w:p w14:paraId="219265B6" w14:textId="0623A357" w:rsidR="00416929" w:rsidRDefault="00416929">
          <w:pPr>
            <w:pStyle w:val="TOC2"/>
            <w:tabs>
              <w:tab w:val="right" w:leader="dot" w:pos="9350"/>
            </w:tabs>
            <w:rPr>
              <w:ins w:id="33" w:author="Darrien T. Locklear" w:date="2024-06-24T13:56:00Z"/>
              <w:rFonts w:eastAsiaTheme="minorEastAsia"/>
              <w:noProof/>
            </w:rPr>
          </w:pPr>
          <w:ins w:id="34" w:author="Darrien T. Locklear" w:date="2024-06-24T13:56:00Z">
            <w:r w:rsidRPr="00A03F51">
              <w:rPr>
                <w:rStyle w:val="Hyperlink"/>
                <w:noProof/>
              </w:rPr>
              <w:fldChar w:fldCharType="begin"/>
            </w:r>
            <w:r w:rsidRPr="00A03F51">
              <w:rPr>
                <w:rStyle w:val="Hyperlink"/>
                <w:noProof/>
              </w:rPr>
              <w:instrText xml:space="preserve"> </w:instrText>
            </w:r>
            <w:r>
              <w:rPr>
                <w:noProof/>
              </w:rPr>
              <w:instrText>HYPERLINK \l "_Toc170129797"</w:instrText>
            </w:r>
            <w:r w:rsidRPr="00A03F51">
              <w:rPr>
                <w:rStyle w:val="Hyperlink"/>
                <w:noProof/>
              </w:rPr>
              <w:instrText xml:space="preserve"> </w:instrText>
            </w:r>
            <w:r w:rsidRPr="00A03F51">
              <w:rPr>
                <w:rStyle w:val="Hyperlink"/>
                <w:noProof/>
              </w:rPr>
            </w:r>
            <w:r w:rsidRPr="00A03F51">
              <w:rPr>
                <w:rStyle w:val="Hyperlink"/>
                <w:noProof/>
              </w:rPr>
              <w:fldChar w:fldCharType="separate"/>
            </w:r>
            <w:r w:rsidRPr="00A03F51">
              <w:rPr>
                <w:rStyle w:val="Hyperlink"/>
                <w:noProof/>
              </w:rPr>
              <w:t>18.3   Non-Conforming Lots</w:t>
            </w:r>
            <w:r>
              <w:rPr>
                <w:noProof/>
                <w:webHidden/>
              </w:rPr>
              <w:tab/>
            </w:r>
            <w:r>
              <w:rPr>
                <w:noProof/>
                <w:webHidden/>
              </w:rPr>
              <w:fldChar w:fldCharType="begin"/>
            </w:r>
            <w:r>
              <w:rPr>
                <w:noProof/>
                <w:webHidden/>
              </w:rPr>
              <w:instrText xml:space="preserve"> PAGEREF _Toc170129797 \h </w:instrText>
            </w:r>
            <w:r>
              <w:rPr>
                <w:noProof/>
                <w:webHidden/>
              </w:rPr>
            </w:r>
          </w:ins>
          <w:r>
            <w:rPr>
              <w:noProof/>
              <w:webHidden/>
            </w:rPr>
            <w:fldChar w:fldCharType="separate"/>
          </w:r>
          <w:ins w:id="35" w:author="Darrien T. Locklear" w:date="2024-06-24T13:56:00Z">
            <w:r>
              <w:rPr>
                <w:noProof/>
                <w:webHidden/>
              </w:rPr>
              <w:t>3</w:t>
            </w:r>
            <w:r>
              <w:rPr>
                <w:noProof/>
                <w:webHidden/>
              </w:rPr>
              <w:fldChar w:fldCharType="end"/>
            </w:r>
            <w:r w:rsidRPr="00A03F51">
              <w:rPr>
                <w:rStyle w:val="Hyperlink"/>
                <w:noProof/>
              </w:rPr>
              <w:fldChar w:fldCharType="end"/>
            </w:r>
          </w:ins>
        </w:p>
        <w:p w14:paraId="0854B72F" w14:textId="024133CA" w:rsidR="00416929" w:rsidRDefault="00416929">
          <w:pPr>
            <w:pStyle w:val="TOC2"/>
            <w:tabs>
              <w:tab w:val="right" w:leader="dot" w:pos="9350"/>
            </w:tabs>
            <w:rPr>
              <w:ins w:id="36" w:author="Darrien T. Locklear" w:date="2024-06-24T13:56:00Z"/>
              <w:rFonts w:eastAsiaTheme="minorEastAsia"/>
              <w:noProof/>
            </w:rPr>
          </w:pPr>
          <w:ins w:id="37" w:author="Darrien T. Locklear" w:date="2024-06-24T13:56:00Z">
            <w:r w:rsidRPr="00A03F51">
              <w:rPr>
                <w:rStyle w:val="Hyperlink"/>
                <w:noProof/>
              </w:rPr>
              <w:fldChar w:fldCharType="begin"/>
            </w:r>
            <w:r w:rsidRPr="00A03F51">
              <w:rPr>
                <w:rStyle w:val="Hyperlink"/>
                <w:noProof/>
              </w:rPr>
              <w:instrText xml:space="preserve"> </w:instrText>
            </w:r>
            <w:r>
              <w:rPr>
                <w:noProof/>
              </w:rPr>
              <w:instrText>HYPERLINK \l "_Toc170129798"</w:instrText>
            </w:r>
            <w:r w:rsidRPr="00A03F51">
              <w:rPr>
                <w:rStyle w:val="Hyperlink"/>
                <w:noProof/>
              </w:rPr>
              <w:instrText xml:space="preserve"> </w:instrText>
            </w:r>
            <w:r w:rsidRPr="00A03F51">
              <w:rPr>
                <w:rStyle w:val="Hyperlink"/>
                <w:noProof/>
              </w:rPr>
            </w:r>
            <w:r w:rsidRPr="00A03F51">
              <w:rPr>
                <w:rStyle w:val="Hyperlink"/>
                <w:noProof/>
              </w:rPr>
              <w:fldChar w:fldCharType="separate"/>
            </w:r>
            <w:r w:rsidRPr="00A03F51">
              <w:rPr>
                <w:rStyle w:val="Hyperlink"/>
                <w:noProof/>
              </w:rPr>
              <w:t>18.4   Non-Conforming Structures</w:t>
            </w:r>
            <w:r>
              <w:rPr>
                <w:noProof/>
                <w:webHidden/>
              </w:rPr>
              <w:tab/>
            </w:r>
            <w:r>
              <w:rPr>
                <w:noProof/>
                <w:webHidden/>
              </w:rPr>
              <w:fldChar w:fldCharType="begin"/>
            </w:r>
            <w:r>
              <w:rPr>
                <w:noProof/>
                <w:webHidden/>
              </w:rPr>
              <w:instrText xml:space="preserve"> PAGEREF _Toc170129798 \h </w:instrText>
            </w:r>
            <w:r>
              <w:rPr>
                <w:noProof/>
                <w:webHidden/>
              </w:rPr>
            </w:r>
          </w:ins>
          <w:r>
            <w:rPr>
              <w:noProof/>
              <w:webHidden/>
            </w:rPr>
            <w:fldChar w:fldCharType="separate"/>
          </w:r>
          <w:ins w:id="38" w:author="Darrien T. Locklear" w:date="2024-06-24T13:56:00Z">
            <w:r>
              <w:rPr>
                <w:noProof/>
                <w:webHidden/>
              </w:rPr>
              <w:t>4</w:t>
            </w:r>
            <w:r>
              <w:rPr>
                <w:noProof/>
                <w:webHidden/>
              </w:rPr>
              <w:fldChar w:fldCharType="end"/>
            </w:r>
            <w:r w:rsidRPr="00A03F51">
              <w:rPr>
                <w:rStyle w:val="Hyperlink"/>
                <w:noProof/>
              </w:rPr>
              <w:fldChar w:fldCharType="end"/>
            </w:r>
          </w:ins>
        </w:p>
        <w:p w14:paraId="3504452A" w14:textId="7BB492B6" w:rsidR="00416929" w:rsidRDefault="00416929">
          <w:pPr>
            <w:pStyle w:val="TOC2"/>
            <w:tabs>
              <w:tab w:val="right" w:leader="dot" w:pos="9350"/>
            </w:tabs>
            <w:rPr>
              <w:ins w:id="39" w:author="Darrien T. Locklear" w:date="2024-06-24T13:56:00Z"/>
              <w:rFonts w:eastAsiaTheme="minorEastAsia"/>
              <w:noProof/>
            </w:rPr>
          </w:pPr>
          <w:ins w:id="40" w:author="Darrien T. Locklear" w:date="2024-06-24T13:56:00Z">
            <w:r w:rsidRPr="00A03F51">
              <w:rPr>
                <w:rStyle w:val="Hyperlink"/>
                <w:noProof/>
              </w:rPr>
              <w:fldChar w:fldCharType="begin"/>
            </w:r>
            <w:r w:rsidRPr="00A03F51">
              <w:rPr>
                <w:rStyle w:val="Hyperlink"/>
                <w:noProof/>
              </w:rPr>
              <w:instrText xml:space="preserve"> </w:instrText>
            </w:r>
            <w:r>
              <w:rPr>
                <w:noProof/>
              </w:rPr>
              <w:instrText>HYPERLINK \l "_Toc170129799"</w:instrText>
            </w:r>
            <w:r w:rsidRPr="00A03F51">
              <w:rPr>
                <w:rStyle w:val="Hyperlink"/>
                <w:noProof/>
              </w:rPr>
              <w:instrText xml:space="preserve"> </w:instrText>
            </w:r>
            <w:r w:rsidRPr="00A03F51">
              <w:rPr>
                <w:rStyle w:val="Hyperlink"/>
                <w:noProof/>
              </w:rPr>
            </w:r>
            <w:r w:rsidRPr="00A03F51">
              <w:rPr>
                <w:rStyle w:val="Hyperlink"/>
                <w:noProof/>
              </w:rPr>
              <w:fldChar w:fldCharType="separate"/>
            </w:r>
            <w:r w:rsidRPr="00A03F51">
              <w:rPr>
                <w:rStyle w:val="Hyperlink"/>
                <w:noProof/>
              </w:rPr>
              <w:t>18.5 Non-Conforming Uses</w:t>
            </w:r>
            <w:r>
              <w:rPr>
                <w:noProof/>
                <w:webHidden/>
              </w:rPr>
              <w:tab/>
            </w:r>
            <w:r>
              <w:rPr>
                <w:noProof/>
                <w:webHidden/>
              </w:rPr>
              <w:fldChar w:fldCharType="begin"/>
            </w:r>
            <w:r>
              <w:rPr>
                <w:noProof/>
                <w:webHidden/>
              </w:rPr>
              <w:instrText xml:space="preserve"> PAGEREF _Toc170129799 \h </w:instrText>
            </w:r>
            <w:r>
              <w:rPr>
                <w:noProof/>
                <w:webHidden/>
              </w:rPr>
            </w:r>
          </w:ins>
          <w:r>
            <w:rPr>
              <w:noProof/>
              <w:webHidden/>
            </w:rPr>
            <w:fldChar w:fldCharType="separate"/>
          </w:r>
          <w:ins w:id="41" w:author="Darrien T. Locklear" w:date="2024-06-24T13:56:00Z">
            <w:r>
              <w:rPr>
                <w:noProof/>
                <w:webHidden/>
              </w:rPr>
              <w:t>6</w:t>
            </w:r>
            <w:r>
              <w:rPr>
                <w:noProof/>
                <w:webHidden/>
              </w:rPr>
              <w:fldChar w:fldCharType="end"/>
            </w:r>
            <w:r w:rsidRPr="00A03F51">
              <w:rPr>
                <w:rStyle w:val="Hyperlink"/>
                <w:noProof/>
              </w:rPr>
              <w:fldChar w:fldCharType="end"/>
            </w:r>
          </w:ins>
        </w:p>
        <w:p w14:paraId="7FDE33D8" w14:textId="1C04A1E9" w:rsidR="00416929" w:rsidRDefault="00416929">
          <w:pPr>
            <w:pStyle w:val="TOC2"/>
            <w:tabs>
              <w:tab w:val="right" w:leader="dot" w:pos="9350"/>
            </w:tabs>
            <w:rPr>
              <w:ins w:id="42" w:author="Darrien T. Locklear" w:date="2024-06-24T13:56:00Z"/>
              <w:rFonts w:eastAsiaTheme="minorEastAsia"/>
              <w:noProof/>
            </w:rPr>
          </w:pPr>
          <w:ins w:id="43" w:author="Darrien T. Locklear" w:date="2024-06-24T13:56:00Z">
            <w:r w:rsidRPr="00A03F51">
              <w:rPr>
                <w:rStyle w:val="Hyperlink"/>
                <w:noProof/>
              </w:rPr>
              <w:fldChar w:fldCharType="begin"/>
            </w:r>
            <w:r w:rsidRPr="00A03F51">
              <w:rPr>
                <w:rStyle w:val="Hyperlink"/>
                <w:noProof/>
              </w:rPr>
              <w:instrText xml:space="preserve"> </w:instrText>
            </w:r>
            <w:r>
              <w:rPr>
                <w:noProof/>
              </w:rPr>
              <w:instrText>HYPERLINK \l "_Toc170129800"</w:instrText>
            </w:r>
            <w:r w:rsidRPr="00A03F51">
              <w:rPr>
                <w:rStyle w:val="Hyperlink"/>
                <w:noProof/>
              </w:rPr>
              <w:instrText xml:space="preserve"> </w:instrText>
            </w:r>
            <w:r w:rsidRPr="00A03F51">
              <w:rPr>
                <w:rStyle w:val="Hyperlink"/>
                <w:noProof/>
              </w:rPr>
            </w:r>
            <w:r w:rsidRPr="00A03F51">
              <w:rPr>
                <w:rStyle w:val="Hyperlink"/>
                <w:noProof/>
              </w:rPr>
              <w:fldChar w:fldCharType="separate"/>
            </w:r>
            <w:r w:rsidRPr="00A03F51">
              <w:rPr>
                <w:rStyle w:val="Hyperlink"/>
                <w:noProof/>
              </w:rPr>
              <w:t>18.6 Non-Conforming Signs</w:t>
            </w:r>
            <w:r>
              <w:rPr>
                <w:noProof/>
                <w:webHidden/>
              </w:rPr>
              <w:tab/>
            </w:r>
            <w:r>
              <w:rPr>
                <w:noProof/>
                <w:webHidden/>
              </w:rPr>
              <w:fldChar w:fldCharType="begin"/>
            </w:r>
            <w:r>
              <w:rPr>
                <w:noProof/>
                <w:webHidden/>
              </w:rPr>
              <w:instrText xml:space="preserve"> PAGEREF _Toc170129800 \h </w:instrText>
            </w:r>
            <w:r>
              <w:rPr>
                <w:noProof/>
                <w:webHidden/>
              </w:rPr>
            </w:r>
          </w:ins>
          <w:r>
            <w:rPr>
              <w:noProof/>
              <w:webHidden/>
            </w:rPr>
            <w:fldChar w:fldCharType="separate"/>
          </w:r>
          <w:ins w:id="44" w:author="Darrien T. Locklear" w:date="2024-06-24T13:56:00Z">
            <w:r>
              <w:rPr>
                <w:noProof/>
                <w:webHidden/>
              </w:rPr>
              <w:t>7</w:t>
            </w:r>
            <w:r>
              <w:rPr>
                <w:noProof/>
                <w:webHidden/>
              </w:rPr>
              <w:fldChar w:fldCharType="end"/>
            </w:r>
            <w:r w:rsidRPr="00A03F51">
              <w:rPr>
                <w:rStyle w:val="Hyperlink"/>
                <w:noProof/>
              </w:rPr>
              <w:fldChar w:fldCharType="end"/>
            </w:r>
          </w:ins>
        </w:p>
        <w:p w14:paraId="0A77F2A3" w14:textId="21338CAC" w:rsidR="00416929" w:rsidRDefault="00416929">
          <w:pPr>
            <w:pStyle w:val="TOC2"/>
            <w:tabs>
              <w:tab w:val="right" w:leader="dot" w:pos="9350"/>
            </w:tabs>
            <w:rPr>
              <w:ins w:id="45" w:author="Darrien T. Locklear" w:date="2024-06-24T13:56:00Z"/>
              <w:rFonts w:eastAsiaTheme="minorEastAsia"/>
              <w:noProof/>
            </w:rPr>
          </w:pPr>
          <w:ins w:id="46" w:author="Darrien T. Locklear" w:date="2024-06-24T13:56:00Z">
            <w:r w:rsidRPr="00A03F51">
              <w:rPr>
                <w:rStyle w:val="Hyperlink"/>
                <w:noProof/>
              </w:rPr>
              <w:fldChar w:fldCharType="begin"/>
            </w:r>
            <w:r w:rsidRPr="00A03F51">
              <w:rPr>
                <w:rStyle w:val="Hyperlink"/>
                <w:noProof/>
              </w:rPr>
              <w:instrText xml:space="preserve"> </w:instrText>
            </w:r>
            <w:r>
              <w:rPr>
                <w:noProof/>
              </w:rPr>
              <w:instrText>HYPERLINK \l "_Toc170129801"</w:instrText>
            </w:r>
            <w:r w:rsidRPr="00A03F51">
              <w:rPr>
                <w:rStyle w:val="Hyperlink"/>
                <w:noProof/>
              </w:rPr>
              <w:instrText xml:space="preserve"> </w:instrText>
            </w:r>
            <w:r w:rsidRPr="00A03F51">
              <w:rPr>
                <w:rStyle w:val="Hyperlink"/>
                <w:noProof/>
              </w:rPr>
            </w:r>
            <w:r w:rsidRPr="00A03F51">
              <w:rPr>
                <w:rStyle w:val="Hyperlink"/>
                <w:noProof/>
              </w:rPr>
              <w:fldChar w:fldCharType="separate"/>
            </w:r>
            <w:r w:rsidRPr="00A03F51">
              <w:rPr>
                <w:rStyle w:val="Hyperlink"/>
                <w:noProof/>
              </w:rPr>
              <w:t>18.7   Board of Adjustment and Non-Conformities</w:t>
            </w:r>
            <w:r>
              <w:rPr>
                <w:noProof/>
                <w:webHidden/>
              </w:rPr>
              <w:tab/>
            </w:r>
            <w:r>
              <w:rPr>
                <w:noProof/>
                <w:webHidden/>
              </w:rPr>
              <w:fldChar w:fldCharType="begin"/>
            </w:r>
            <w:r>
              <w:rPr>
                <w:noProof/>
                <w:webHidden/>
              </w:rPr>
              <w:instrText xml:space="preserve"> PAGEREF _Toc170129801 \h </w:instrText>
            </w:r>
            <w:r>
              <w:rPr>
                <w:noProof/>
                <w:webHidden/>
              </w:rPr>
            </w:r>
          </w:ins>
          <w:r>
            <w:rPr>
              <w:noProof/>
              <w:webHidden/>
            </w:rPr>
            <w:fldChar w:fldCharType="separate"/>
          </w:r>
          <w:ins w:id="47" w:author="Darrien T. Locklear" w:date="2024-06-24T13:56:00Z">
            <w:r>
              <w:rPr>
                <w:noProof/>
                <w:webHidden/>
              </w:rPr>
              <w:t>9</w:t>
            </w:r>
            <w:r>
              <w:rPr>
                <w:noProof/>
                <w:webHidden/>
              </w:rPr>
              <w:fldChar w:fldCharType="end"/>
            </w:r>
            <w:r w:rsidRPr="00A03F51">
              <w:rPr>
                <w:rStyle w:val="Hyperlink"/>
                <w:noProof/>
              </w:rPr>
              <w:fldChar w:fldCharType="end"/>
            </w:r>
          </w:ins>
        </w:p>
        <w:p w14:paraId="4B029643" w14:textId="36A412C9" w:rsidR="00C34FBA" w:rsidRPr="00CD44FD" w:rsidDel="00416929" w:rsidRDefault="00C34FBA">
          <w:pPr>
            <w:pStyle w:val="TOC1"/>
            <w:tabs>
              <w:tab w:val="right" w:leader="dot" w:pos="9350"/>
            </w:tabs>
            <w:rPr>
              <w:del w:id="48" w:author="Darrien T. Locklear" w:date="2024-06-24T13:56:00Z"/>
              <w:rFonts w:eastAsiaTheme="minorEastAsia"/>
              <w:noProof/>
              <w:rPrChange w:id="49" w:author="Darrien T. Locklear" w:date="2024-06-19T12:52:00Z">
                <w:rPr>
                  <w:del w:id="50" w:author="Darrien T. Locklear" w:date="2024-06-24T13:56:00Z"/>
                </w:rPr>
              </w:rPrChange>
            </w:rPr>
          </w:pPr>
        </w:p>
        <w:p w14:paraId="3D4B6267" w14:textId="414444EE" w:rsidR="00C34FBA" w:rsidRPr="00CD44FD" w:rsidDel="00416929" w:rsidRDefault="00C34FBA">
          <w:pPr>
            <w:pStyle w:val="TOC2"/>
            <w:tabs>
              <w:tab w:val="right" w:leader="dot" w:pos="9350"/>
            </w:tabs>
            <w:rPr>
              <w:del w:id="51" w:author="Darrien T. Locklear" w:date="2024-06-24T13:56:00Z"/>
              <w:rFonts w:eastAsiaTheme="minorEastAsia"/>
              <w:noProof/>
            </w:rPr>
          </w:pPr>
          <w:del w:id="52" w:author="Darrien T. Locklear" w:date="2024-06-24T13:56:00Z">
            <w:r w:rsidRPr="00416929" w:rsidDel="00416929">
              <w:rPr>
                <w:noProof/>
                <w:rPrChange w:id="53" w:author="Darrien T. Locklear" w:date="2024-06-24T13:56:00Z">
                  <w:rPr>
                    <w:rStyle w:val="Hyperlink"/>
                    <w:noProof/>
                  </w:rPr>
                </w:rPrChange>
              </w:rPr>
              <w:delText>18.1   Purpose and Intent</w:delText>
            </w:r>
            <w:r w:rsidRPr="00CD44FD" w:rsidDel="00416929">
              <w:rPr>
                <w:noProof/>
                <w:webHidden/>
              </w:rPr>
              <w:tab/>
            </w:r>
          </w:del>
          <w:del w:id="54" w:author="Darrien T. Locklear" w:date="2024-06-19T12:53:00Z">
            <w:r w:rsidR="000F67D4" w:rsidRPr="00CD44FD" w:rsidDel="00CD44FD">
              <w:rPr>
                <w:noProof/>
                <w:webHidden/>
              </w:rPr>
              <w:delText>1</w:delText>
            </w:r>
          </w:del>
        </w:p>
        <w:p w14:paraId="100AF000" w14:textId="73153E4B" w:rsidR="00C34FBA" w:rsidRPr="00CD44FD" w:rsidDel="00416929" w:rsidRDefault="00C34FBA">
          <w:pPr>
            <w:pStyle w:val="TOC2"/>
            <w:tabs>
              <w:tab w:val="right" w:leader="dot" w:pos="9350"/>
            </w:tabs>
            <w:rPr>
              <w:del w:id="55" w:author="Darrien T. Locklear" w:date="2024-06-24T13:56:00Z"/>
              <w:rFonts w:eastAsiaTheme="minorEastAsia"/>
              <w:noProof/>
            </w:rPr>
          </w:pPr>
          <w:del w:id="56" w:author="Darrien T. Locklear" w:date="2024-06-24T13:56:00Z">
            <w:r w:rsidRPr="00416929" w:rsidDel="00416929">
              <w:rPr>
                <w:noProof/>
                <w:rPrChange w:id="57" w:author="Darrien T. Locklear" w:date="2024-06-24T13:56:00Z">
                  <w:rPr>
                    <w:rStyle w:val="Hyperlink"/>
                    <w:noProof/>
                  </w:rPr>
                </w:rPrChange>
              </w:rPr>
              <w:delText>18.2   Non-Conforming Situations - General</w:delText>
            </w:r>
            <w:r w:rsidRPr="00CD44FD" w:rsidDel="00416929">
              <w:rPr>
                <w:noProof/>
                <w:webHidden/>
              </w:rPr>
              <w:tab/>
            </w:r>
          </w:del>
          <w:del w:id="58" w:author="Darrien T. Locklear" w:date="2024-06-19T12:53:00Z">
            <w:r w:rsidR="000F67D4" w:rsidRPr="00CD44FD" w:rsidDel="00CD44FD">
              <w:rPr>
                <w:noProof/>
                <w:webHidden/>
              </w:rPr>
              <w:delText>1</w:delText>
            </w:r>
          </w:del>
        </w:p>
        <w:p w14:paraId="0EA5D6AB" w14:textId="1103A94D" w:rsidR="00C34FBA" w:rsidRPr="00CD44FD" w:rsidDel="00416929" w:rsidRDefault="00C34FBA">
          <w:pPr>
            <w:pStyle w:val="TOC2"/>
            <w:tabs>
              <w:tab w:val="right" w:leader="dot" w:pos="9350"/>
            </w:tabs>
            <w:rPr>
              <w:del w:id="59" w:author="Darrien T. Locklear" w:date="2024-06-24T13:56:00Z"/>
              <w:rFonts w:eastAsiaTheme="minorEastAsia"/>
              <w:noProof/>
            </w:rPr>
          </w:pPr>
          <w:del w:id="60" w:author="Darrien T. Locklear" w:date="2024-06-24T13:56:00Z">
            <w:r w:rsidRPr="00416929" w:rsidDel="00416929">
              <w:rPr>
                <w:noProof/>
                <w:rPrChange w:id="61" w:author="Darrien T. Locklear" w:date="2024-06-24T13:56:00Z">
                  <w:rPr>
                    <w:rStyle w:val="Hyperlink"/>
                    <w:noProof/>
                  </w:rPr>
                </w:rPrChange>
              </w:rPr>
              <w:delText>18.3   Non-Conforming Lots</w:delText>
            </w:r>
            <w:r w:rsidRPr="00CD44FD" w:rsidDel="00416929">
              <w:rPr>
                <w:noProof/>
                <w:webHidden/>
              </w:rPr>
              <w:tab/>
            </w:r>
          </w:del>
          <w:del w:id="62" w:author="Darrien T. Locklear" w:date="2024-06-19T12:53:00Z">
            <w:r w:rsidR="000F67D4" w:rsidRPr="00CD44FD" w:rsidDel="00CD44FD">
              <w:rPr>
                <w:noProof/>
                <w:webHidden/>
              </w:rPr>
              <w:delText>2</w:delText>
            </w:r>
          </w:del>
        </w:p>
        <w:p w14:paraId="0B29071C" w14:textId="5482B1BC" w:rsidR="00C34FBA" w:rsidRPr="00CD44FD" w:rsidDel="00416929" w:rsidRDefault="00C34FBA">
          <w:pPr>
            <w:pStyle w:val="TOC2"/>
            <w:tabs>
              <w:tab w:val="right" w:leader="dot" w:pos="9350"/>
            </w:tabs>
            <w:rPr>
              <w:del w:id="63" w:author="Darrien T. Locklear" w:date="2024-06-24T13:56:00Z"/>
              <w:rFonts w:eastAsiaTheme="minorEastAsia"/>
              <w:noProof/>
            </w:rPr>
          </w:pPr>
          <w:del w:id="64" w:author="Darrien T. Locklear" w:date="2024-06-24T13:56:00Z">
            <w:r w:rsidRPr="00416929" w:rsidDel="00416929">
              <w:rPr>
                <w:noProof/>
                <w:rPrChange w:id="65" w:author="Darrien T. Locklear" w:date="2024-06-24T13:56:00Z">
                  <w:rPr>
                    <w:rStyle w:val="Hyperlink"/>
                    <w:noProof/>
                  </w:rPr>
                </w:rPrChange>
              </w:rPr>
              <w:delText>18.4   Non-Conforming Structures</w:delText>
            </w:r>
            <w:r w:rsidRPr="00CD44FD" w:rsidDel="00416929">
              <w:rPr>
                <w:noProof/>
                <w:webHidden/>
              </w:rPr>
              <w:tab/>
            </w:r>
          </w:del>
          <w:del w:id="66" w:author="Darrien T. Locklear" w:date="2023-09-12T09:07:00Z">
            <w:r w:rsidRPr="00CD44FD" w:rsidDel="000F67D4">
              <w:rPr>
                <w:noProof/>
                <w:webHidden/>
              </w:rPr>
              <w:delText>4</w:delText>
            </w:r>
          </w:del>
        </w:p>
        <w:p w14:paraId="40027E5C" w14:textId="34E94D11" w:rsidR="00C34FBA" w:rsidRPr="00CD44FD" w:rsidDel="00416929" w:rsidRDefault="00C34FBA">
          <w:pPr>
            <w:pStyle w:val="TOC2"/>
            <w:tabs>
              <w:tab w:val="right" w:leader="dot" w:pos="9350"/>
            </w:tabs>
            <w:rPr>
              <w:del w:id="67" w:author="Darrien T. Locklear" w:date="2024-06-24T13:56:00Z"/>
              <w:rFonts w:eastAsiaTheme="minorEastAsia"/>
              <w:noProof/>
            </w:rPr>
          </w:pPr>
          <w:del w:id="68" w:author="Darrien T. Locklear" w:date="2024-06-24T13:56:00Z">
            <w:r w:rsidRPr="00416929" w:rsidDel="00416929">
              <w:rPr>
                <w:noProof/>
                <w:rPrChange w:id="69" w:author="Darrien T. Locklear" w:date="2024-06-24T13:56:00Z">
                  <w:rPr>
                    <w:rStyle w:val="Hyperlink"/>
                    <w:noProof/>
                  </w:rPr>
                </w:rPrChange>
              </w:rPr>
              <w:delText>18.5  Non-Conforming Uses</w:delText>
            </w:r>
            <w:r w:rsidRPr="00CD44FD" w:rsidDel="00416929">
              <w:rPr>
                <w:noProof/>
                <w:webHidden/>
              </w:rPr>
              <w:tab/>
            </w:r>
          </w:del>
          <w:del w:id="70" w:author="Darrien T. Locklear" w:date="2023-09-12T09:07:00Z">
            <w:r w:rsidRPr="00CD44FD" w:rsidDel="000F67D4">
              <w:rPr>
                <w:noProof/>
                <w:webHidden/>
              </w:rPr>
              <w:delText>5</w:delText>
            </w:r>
          </w:del>
        </w:p>
        <w:p w14:paraId="3AB66A4F" w14:textId="753E61DC" w:rsidR="00C34FBA" w:rsidRPr="00CD44FD" w:rsidDel="00416929" w:rsidRDefault="00C34FBA">
          <w:pPr>
            <w:pStyle w:val="TOC2"/>
            <w:tabs>
              <w:tab w:val="right" w:leader="dot" w:pos="9350"/>
            </w:tabs>
            <w:rPr>
              <w:del w:id="71" w:author="Darrien T. Locklear" w:date="2024-06-24T13:56:00Z"/>
              <w:rFonts w:eastAsiaTheme="minorEastAsia"/>
              <w:noProof/>
            </w:rPr>
          </w:pPr>
          <w:del w:id="72" w:author="Darrien T. Locklear" w:date="2024-06-24T13:56:00Z">
            <w:r w:rsidRPr="00416929" w:rsidDel="00416929">
              <w:rPr>
                <w:noProof/>
                <w:rPrChange w:id="73" w:author="Darrien T. Locklear" w:date="2024-06-24T13:56:00Z">
                  <w:rPr>
                    <w:rStyle w:val="Hyperlink"/>
                    <w:noProof/>
                  </w:rPr>
                </w:rPrChange>
              </w:rPr>
              <w:delText>18.6  Non-Conforming Signs</w:delText>
            </w:r>
            <w:r w:rsidRPr="00CD44FD" w:rsidDel="00416929">
              <w:rPr>
                <w:noProof/>
                <w:webHidden/>
              </w:rPr>
              <w:tab/>
            </w:r>
          </w:del>
          <w:del w:id="74" w:author="Darrien T. Locklear" w:date="2023-09-12T09:07:00Z">
            <w:r w:rsidRPr="00CD44FD" w:rsidDel="000F67D4">
              <w:rPr>
                <w:noProof/>
                <w:webHidden/>
              </w:rPr>
              <w:delText>7</w:delText>
            </w:r>
          </w:del>
        </w:p>
        <w:p w14:paraId="03193F35" w14:textId="753D2935" w:rsidR="00C34FBA" w:rsidRPr="00CD44FD" w:rsidDel="00416929" w:rsidRDefault="00C34FBA">
          <w:pPr>
            <w:pStyle w:val="TOC2"/>
            <w:tabs>
              <w:tab w:val="right" w:leader="dot" w:pos="9350"/>
            </w:tabs>
            <w:rPr>
              <w:del w:id="75" w:author="Darrien T. Locklear" w:date="2024-06-24T13:56:00Z"/>
              <w:rFonts w:eastAsiaTheme="minorEastAsia"/>
              <w:noProof/>
            </w:rPr>
          </w:pPr>
          <w:del w:id="76" w:author="Darrien T. Locklear" w:date="2024-06-24T13:56:00Z">
            <w:r w:rsidRPr="00416929" w:rsidDel="00416929">
              <w:rPr>
                <w:noProof/>
                <w:rPrChange w:id="77" w:author="Darrien T. Locklear" w:date="2024-06-24T13:56:00Z">
                  <w:rPr>
                    <w:rStyle w:val="Hyperlink"/>
                    <w:noProof/>
                  </w:rPr>
                </w:rPrChange>
              </w:rPr>
              <w:delText>18.7   Board of Adjustment and Non-Conformities</w:delText>
            </w:r>
            <w:r w:rsidRPr="00CD44FD" w:rsidDel="00416929">
              <w:rPr>
                <w:noProof/>
                <w:webHidden/>
              </w:rPr>
              <w:tab/>
            </w:r>
          </w:del>
          <w:del w:id="78" w:author="Darrien T. Locklear" w:date="2023-09-12T09:07:00Z">
            <w:r w:rsidRPr="00CD44FD" w:rsidDel="000F67D4">
              <w:rPr>
                <w:noProof/>
                <w:webHidden/>
              </w:rPr>
              <w:delText>8</w:delText>
            </w:r>
          </w:del>
        </w:p>
        <w:p w14:paraId="7A9A73F2" w14:textId="77777777" w:rsidR="00BE097F" w:rsidRPr="00CD44FD" w:rsidRDefault="00BE097F" w:rsidP="00BE097F">
          <w:r w:rsidRPr="00CD44FD">
            <w:rPr>
              <w:b/>
              <w:bCs/>
              <w:noProof/>
              <w:rPrChange w:id="79" w:author="Darrien T. Locklear" w:date="2024-06-19T12:52:00Z">
                <w:rPr>
                  <w:b/>
                  <w:bCs/>
                  <w:noProof/>
                </w:rPr>
              </w:rPrChange>
            </w:rPr>
            <w:fldChar w:fldCharType="end"/>
          </w:r>
        </w:p>
      </w:sdtContent>
    </w:sdt>
    <w:p w14:paraId="125F04C1" w14:textId="77777777" w:rsidR="00171BFE" w:rsidRPr="00CD44FD" w:rsidRDefault="0069605C" w:rsidP="007B440E">
      <w:pPr>
        <w:pStyle w:val="Heading2"/>
      </w:pPr>
      <w:bookmarkStart w:id="80" w:name="_Toc70757520"/>
      <w:bookmarkStart w:id="81" w:name="_Toc170129795"/>
      <w:r w:rsidRPr="00CD44FD">
        <w:t>18.1   Purpose</w:t>
      </w:r>
      <w:r w:rsidR="00171BFE" w:rsidRPr="00CD44FD">
        <w:t xml:space="preserve"> </w:t>
      </w:r>
      <w:bookmarkEnd w:id="80"/>
      <w:r w:rsidR="00444CA1" w:rsidRPr="00CD44FD">
        <w:t>and Intent</w:t>
      </w:r>
      <w:bookmarkEnd w:id="81"/>
    </w:p>
    <w:p w14:paraId="624611A4" w14:textId="77777777" w:rsidR="00171BFE" w:rsidRPr="00CD44FD" w:rsidRDefault="00C932FC" w:rsidP="00C932F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cstheme="minorHAnsi"/>
          <w:sz w:val="21"/>
          <w:szCs w:val="21"/>
          <w:rPrChange w:id="82" w:author="Darrien T. Locklear" w:date="2024-06-19T12:52:00Z">
            <w:rPr>
              <w:rFonts w:cstheme="minorHAnsi"/>
              <w:color w:val="002060"/>
              <w:sz w:val="21"/>
              <w:szCs w:val="21"/>
            </w:rPr>
          </w:rPrChange>
        </w:rPr>
      </w:pPr>
      <w:r w:rsidRPr="00CD44FD">
        <w:rPr>
          <w:rFonts w:cstheme="minorHAnsi"/>
          <w:sz w:val="21"/>
          <w:szCs w:val="21"/>
          <w:rPrChange w:id="83" w:author="Darrien T. Locklear" w:date="2024-06-19T12:52:00Z">
            <w:rPr>
              <w:rFonts w:cstheme="minorHAnsi"/>
              <w:color w:val="002060"/>
              <w:sz w:val="21"/>
              <w:szCs w:val="21"/>
            </w:rPr>
          </w:rPrChange>
        </w:rPr>
        <w:t>18.1.1.</w:t>
      </w:r>
      <w:r w:rsidRPr="00CD44FD">
        <w:rPr>
          <w:rFonts w:cstheme="minorHAnsi"/>
          <w:sz w:val="21"/>
          <w:szCs w:val="21"/>
          <w:rPrChange w:id="84" w:author="Darrien T. Locklear" w:date="2024-06-19T12:52:00Z">
            <w:rPr>
              <w:rFonts w:cstheme="minorHAnsi"/>
              <w:color w:val="002060"/>
              <w:sz w:val="21"/>
              <w:szCs w:val="21"/>
            </w:rPr>
          </w:rPrChange>
        </w:rPr>
        <w:tab/>
      </w:r>
      <w:r w:rsidR="00171BFE" w:rsidRPr="00CD44FD">
        <w:rPr>
          <w:rFonts w:cstheme="minorHAnsi"/>
          <w:sz w:val="21"/>
          <w:szCs w:val="21"/>
          <w:rPrChange w:id="85" w:author="Darrien T. Locklear" w:date="2024-06-19T12:52:00Z">
            <w:rPr>
              <w:rFonts w:cstheme="minorHAnsi"/>
              <w:color w:val="002060"/>
              <w:sz w:val="21"/>
              <w:szCs w:val="21"/>
            </w:rPr>
          </w:rPrChange>
        </w:rPr>
        <w:t xml:space="preserve">There exist uses of land, </w:t>
      </w:r>
      <w:r w:rsidR="00171BFE" w:rsidRPr="00CD44FD">
        <w:rPr>
          <w:rFonts w:cstheme="minorHAnsi"/>
          <w:sz w:val="21"/>
          <w:szCs w:val="21"/>
        </w:rPr>
        <w:t xml:space="preserve">structures, lots of record, </w:t>
      </w:r>
      <w:r w:rsidR="00171BFE" w:rsidRPr="00CD44FD">
        <w:rPr>
          <w:rFonts w:cstheme="minorHAnsi"/>
          <w:sz w:val="21"/>
          <w:szCs w:val="21"/>
          <w:rPrChange w:id="86" w:author="Darrien T. Locklear" w:date="2024-06-19T12:52:00Z">
            <w:rPr>
              <w:rFonts w:cstheme="minorHAnsi"/>
              <w:color w:val="002060"/>
              <w:sz w:val="21"/>
              <w:szCs w:val="21"/>
            </w:rPr>
          </w:rPrChange>
        </w:rPr>
        <w:t xml:space="preserve">and signs </w:t>
      </w:r>
      <w:r w:rsidR="00171BFE" w:rsidRPr="00CD44FD">
        <w:rPr>
          <w:rFonts w:cstheme="minorHAnsi"/>
          <w:sz w:val="21"/>
          <w:szCs w:val="21"/>
        </w:rPr>
        <w:t xml:space="preserve">that were lawfully established before this Ordinance was adopted or amended, that now do not conform to its terms and requirements. </w:t>
      </w:r>
      <w:r w:rsidR="00171BFE" w:rsidRPr="00CD44FD">
        <w:rPr>
          <w:rFonts w:cstheme="minorHAnsi"/>
          <w:sz w:val="21"/>
          <w:szCs w:val="21"/>
          <w:rPrChange w:id="87" w:author="Darrien T. Locklear" w:date="2024-06-19T12:52:00Z">
            <w:rPr>
              <w:rFonts w:cstheme="minorHAnsi"/>
              <w:color w:val="002060"/>
              <w:sz w:val="21"/>
              <w:szCs w:val="21"/>
            </w:rPr>
          </w:rPrChange>
        </w:rPr>
        <w:t>A nonconforming situation occurs when, on the effective date of this Ordinance, an existing lot or structure or use of an existing lot or structure does not conform to one or more of the regulations applicable to the district in which the lot or structure is located.  Among other possibilities, a nonconforming situation may arise because a lot does not meet minimum acreage requirements, because structures exceed maximum height limitations, because the relationship between existing buildings and the land (in such matter as density and setback requirement) is not in conformity with this Ordinance, because signs do not meet the requirements of this Ordinance, or because land or buildings are used for purposes made unlawful by this Ordinance.</w:t>
      </w:r>
    </w:p>
    <w:p w14:paraId="351F9CE4" w14:textId="77777777" w:rsidR="0072307A" w:rsidRPr="00CD44FD" w:rsidRDefault="00171BFE" w:rsidP="00575637">
      <w:pPr>
        <w:spacing w:line="276" w:lineRule="auto"/>
        <w:ind w:left="720"/>
        <w:jc w:val="both"/>
        <w:rPr>
          <w:rFonts w:cstheme="minorHAnsi"/>
          <w:sz w:val="21"/>
          <w:szCs w:val="21"/>
          <w:rPrChange w:id="88" w:author="Darrien T. Locklear" w:date="2024-06-19T12:52:00Z">
            <w:rPr>
              <w:rFonts w:cstheme="minorHAnsi"/>
              <w:color w:val="002060"/>
              <w:sz w:val="21"/>
              <w:szCs w:val="21"/>
            </w:rPr>
          </w:rPrChange>
        </w:rPr>
      </w:pPr>
      <w:r w:rsidRPr="00CD44FD">
        <w:rPr>
          <w:rFonts w:cstheme="minorHAnsi"/>
          <w:sz w:val="21"/>
          <w:szCs w:val="21"/>
          <w:rPrChange w:id="89" w:author="Darrien T. Locklear" w:date="2024-06-19T12:52:00Z">
            <w:rPr>
              <w:rFonts w:cstheme="minorHAnsi"/>
              <w:color w:val="002060"/>
              <w:sz w:val="21"/>
              <w:szCs w:val="21"/>
            </w:rPr>
          </w:rPrChange>
        </w:rPr>
        <w:t>The purpose and intent of this article is to regulate and limit the continued existence of those uses, structures, lots of record, and signs that do not conform to the provisions of this Ordinance, or any subsequent amendments.</w:t>
      </w:r>
    </w:p>
    <w:p w14:paraId="18D2A847" w14:textId="77777777" w:rsidR="000B5B2C" w:rsidRPr="00CD44FD" w:rsidRDefault="000B5B2C" w:rsidP="000B5B2C">
      <w:pPr>
        <w:spacing w:line="276" w:lineRule="auto"/>
        <w:jc w:val="both"/>
        <w:rPr>
          <w:rFonts w:cstheme="minorHAnsi"/>
          <w:b/>
          <w:i/>
          <w:sz w:val="21"/>
          <w:szCs w:val="21"/>
        </w:rPr>
      </w:pPr>
      <w:r w:rsidRPr="00CD44FD">
        <w:rPr>
          <w:rFonts w:cstheme="minorHAnsi"/>
          <w:b/>
          <w:i/>
          <w:sz w:val="21"/>
          <w:szCs w:val="21"/>
          <w:rPrChange w:id="90" w:author="Darrien T. Locklear" w:date="2024-06-19T12:52:00Z">
            <w:rPr>
              <w:rFonts w:cstheme="minorHAnsi"/>
              <w:b/>
              <w:i/>
              <w:sz w:val="21"/>
              <w:szCs w:val="21"/>
              <w:highlight w:val="yellow"/>
            </w:rPr>
          </w:rPrChange>
        </w:rPr>
        <w:t>(2001 Code, Section 44-351)</w:t>
      </w:r>
    </w:p>
    <w:p w14:paraId="648E7047" w14:textId="77777777" w:rsidR="00171BFE" w:rsidRPr="00CD44FD" w:rsidRDefault="00171BFE" w:rsidP="007B440E">
      <w:pPr>
        <w:pStyle w:val="Heading2"/>
      </w:pPr>
      <w:bookmarkStart w:id="91" w:name="_Toc70757521"/>
      <w:bookmarkStart w:id="92" w:name="_Toc170129796"/>
      <w:r w:rsidRPr="00CD44FD">
        <w:t xml:space="preserve">18.2 </w:t>
      </w:r>
      <w:r w:rsidR="0069605C" w:rsidRPr="00CD44FD">
        <w:t xml:space="preserve"> </w:t>
      </w:r>
      <w:r w:rsidR="00575637" w:rsidRPr="00CD44FD">
        <w:t xml:space="preserve"> </w:t>
      </w:r>
      <w:r w:rsidRPr="00CD44FD">
        <w:t>Non-Conforming Situations - General</w:t>
      </w:r>
      <w:bookmarkEnd w:id="91"/>
      <w:bookmarkEnd w:id="92"/>
    </w:p>
    <w:p w14:paraId="47762E62" w14:textId="77777777" w:rsidR="00171BFE" w:rsidRPr="00CD44FD" w:rsidRDefault="00171BFE" w:rsidP="00C932FC">
      <w:pPr>
        <w:spacing w:line="276" w:lineRule="auto"/>
        <w:ind w:left="720" w:hanging="720"/>
        <w:jc w:val="both"/>
        <w:rPr>
          <w:rFonts w:cstheme="minorHAnsi"/>
          <w:sz w:val="21"/>
          <w:szCs w:val="21"/>
          <w:rPrChange w:id="93" w:author="Darrien T. Locklear" w:date="2024-06-19T12:52:00Z">
            <w:rPr>
              <w:rFonts w:cstheme="minorHAnsi"/>
              <w:color w:val="002060"/>
              <w:sz w:val="21"/>
              <w:szCs w:val="21"/>
            </w:rPr>
          </w:rPrChange>
        </w:rPr>
      </w:pPr>
      <w:r w:rsidRPr="00CD44FD">
        <w:rPr>
          <w:rFonts w:cstheme="minorHAnsi"/>
          <w:sz w:val="21"/>
          <w:szCs w:val="21"/>
          <w:rPrChange w:id="94" w:author="Darrien T. Locklear" w:date="2024-06-19T12:52:00Z">
            <w:rPr>
              <w:rFonts w:cstheme="minorHAnsi"/>
              <w:color w:val="002060"/>
              <w:sz w:val="21"/>
              <w:szCs w:val="21"/>
            </w:rPr>
          </w:rPrChange>
        </w:rPr>
        <w:t xml:space="preserve">18.2.1. </w:t>
      </w:r>
      <w:r w:rsidR="00C932FC" w:rsidRPr="00CD44FD">
        <w:rPr>
          <w:rFonts w:cstheme="minorHAnsi"/>
          <w:sz w:val="21"/>
          <w:szCs w:val="21"/>
          <w:rPrChange w:id="95" w:author="Darrien T. Locklear" w:date="2024-06-19T12:52:00Z">
            <w:rPr>
              <w:rFonts w:cstheme="minorHAnsi"/>
              <w:color w:val="002060"/>
              <w:sz w:val="21"/>
              <w:szCs w:val="21"/>
            </w:rPr>
          </w:rPrChange>
        </w:rPr>
        <w:tab/>
      </w:r>
      <w:r w:rsidRPr="00CD44FD">
        <w:rPr>
          <w:rFonts w:cstheme="minorHAnsi"/>
          <w:b/>
          <w:sz w:val="21"/>
          <w:szCs w:val="21"/>
          <w:rPrChange w:id="96" w:author="Darrien T. Locklear" w:date="2024-06-19T12:52:00Z">
            <w:rPr>
              <w:rFonts w:cstheme="minorHAnsi"/>
              <w:b/>
              <w:color w:val="002060"/>
              <w:sz w:val="21"/>
              <w:szCs w:val="21"/>
            </w:rPr>
          </w:rPrChange>
        </w:rPr>
        <w:t>Applicability</w:t>
      </w:r>
      <w:r w:rsidRPr="00CD44FD">
        <w:rPr>
          <w:rFonts w:cstheme="minorHAnsi"/>
          <w:sz w:val="21"/>
          <w:szCs w:val="21"/>
          <w:rPrChange w:id="97" w:author="Darrien T. Locklear" w:date="2024-06-19T12:52:00Z">
            <w:rPr>
              <w:rFonts w:cstheme="minorHAnsi"/>
              <w:color w:val="002060"/>
              <w:sz w:val="21"/>
              <w:szCs w:val="21"/>
            </w:rPr>
          </w:rPrChange>
        </w:rPr>
        <w:t xml:space="preserve"> - This Article applies to any nonconformity. There are four categories of nonconformities as defined below: </w:t>
      </w:r>
    </w:p>
    <w:p w14:paraId="1BDE303C" w14:textId="4E155DA9" w:rsidR="000A2C1B" w:rsidRPr="00CD44FD" w:rsidRDefault="00171BFE" w:rsidP="00A26251">
      <w:pPr>
        <w:pStyle w:val="ListParagraph"/>
        <w:numPr>
          <w:ilvl w:val="0"/>
          <w:numId w:val="1"/>
        </w:numPr>
        <w:spacing w:line="276" w:lineRule="auto"/>
        <w:ind w:left="1440"/>
        <w:jc w:val="both"/>
        <w:rPr>
          <w:rFonts w:cstheme="minorHAnsi"/>
          <w:sz w:val="21"/>
          <w:szCs w:val="21"/>
          <w:rPrChange w:id="98" w:author="Darrien T. Locklear" w:date="2024-06-19T12:52:00Z">
            <w:rPr>
              <w:rFonts w:cstheme="minorHAnsi"/>
              <w:color w:val="002060"/>
              <w:sz w:val="21"/>
              <w:szCs w:val="21"/>
            </w:rPr>
          </w:rPrChange>
        </w:rPr>
      </w:pPr>
      <w:r w:rsidRPr="00CD44FD">
        <w:rPr>
          <w:rFonts w:cstheme="minorHAnsi"/>
          <w:i/>
          <w:sz w:val="21"/>
          <w:szCs w:val="21"/>
          <w:u w:val="single"/>
          <w:rPrChange w:id="99" w:author="Darrien T. Locklear" w:date="2024-06-19T12:52:00Z">
            <w:rPr>
              <w:rFonts w:cstheme="minorHAnsi"/>
              <w:i/>
              <w:color w:val="002060"/>
              <w:sz w:val="21"/>
              <w:szCs w:val="21"/>
              <w:u w:val="single"/>
            </w:rPr>
          </w:rPrChange>
        </w:rPr>
        <w:t xml:space="preserve">Nonconforming </w:t>
      </w:r>
      <w:r w:rsidR="000F67D4" w:rsidRPr="00CD44FD">
        <w:rPr>
          <w:rFonts w:cstheme="minorHAnsi"/>
          <w:i/>
          <w:sz w:val="21"/>
          <w:szCs w:val="21"/>
          <w:u w:val="single"/>
          <w:rPrChange w:id="100" w:author="Darrien T. Locklear" w:date="2024-06-19T12:52:00Z">
            <w:rPr>
              <w:rFonts w:cstheme="minorHAnsi"/>
              <w:i/>
              <w:color w:val="002060"/>
              <w:sz w:val="21"/>
              <w:szCs w:val="21"/>
              <w:u w:val="single"/>
            </w:rPr>
          </w:rPrChange>
        </w:rPr>
        <w:t>Lot (</w:t>
      </w:r>
      <w:r w:rsidR="000F18A0" w:rsidRPr="00CD44FD">
        <w:rPr>
          <w:rFonts w:cstheme="minorHAnsi"/>
          <w:i/>
          <w:sz w:val="21"/>
          <w:szCs w:val="21"/>
          <w:u w:val="single"/>
          <w:rPrChange w:id="101" w:author="Darrien T. Locklear" w:date="2024-06-19T12:52:00Z">
            <w:rPr>
              <w:rFonts w:cstheme="minorHAnsi"/>
              <w:i/>
              <w:color w:val="002060"/>
              <w:sz w:val="21"/>
              <w:szCs w:val="21"/>
              <w:u w:val="single"/>
            </w:rPr>
          </w:rPrChange>
        </w:rPr>
        <w:t>Land)</w:t>
      </w:r>
      <w:r w:rsidRPr="00CD44FD">
        <w:rPr>
          <w:rFonts w:cstheme="minorHAnsi"/>
          <w:sz w:val="21"/>
          <w:szCs w:val="21"/>
          <w:u w:val="single"/>
          <w:rPrChange w:id="102" w:author="Darrien T. Locklear" w:date="2024-06-19T12:52:00Z">
            <w:rPr>
              <w:rFonts w:cstheme="minorHAnsi"/>
              <w:color w:val="002060"/>
              <w:sz w:val="21"/>
              <w:szCs w:val="21"/>
              <w:u w:val="single"/>
            </w:rPr>
          </w:rPrChange>
        </w:rPr>
        <w:t>:</w:t>
      </w:r>
      <w:r w:rsidRPr="00CD44FD">
        <w:rPr>
          <w:rFonts w:cstheme="minorHAnsi"/>
          <w:sz w:val="21"/>
          <w:szCs w:val="21"/>
          <w:rPrChange w:id="103" w:author="Darrien T. Locklear" w:date="2024-06-19T12:52:00Z">
            <w:rPr>
              <w:rFonts w:cstheme="minorHAnsi"/>
              <w:color w:val="002060"/>
              <w:sz w:val="21"/>
              <w:szCs w:val="21"/>
            </w:rPr>
          </w:rPrChange>
        </w:rPr>
        <w:t xml:space="preserve"> A lot, parcel, or tract of land lawfully established prior to the adoption or amendment of the Zoning Ordinance that fails to meet all current requirements for area, width, and/or configuration of the zoning district in which it is located.</w:t>
      </w:r>
    </w:p>
    <w:p w14:paraId="35ED1DFA" w14:textId="2EA4B7F9" w:rsidR="00755ADC" w:rsidRPr="00CD44FD" w:rsidRDefault="000A2C1B">
      <w:pPr>
        <w:tabs>
          <w:tab w:val="left" w:pos="8623"/>
          <w:tab w:val="right" w:pos="9360"/>
        </w:tabs>
        <w:pPrChange w:id="104" w:author="Darrien T. Locklear" w:date="2024-06-24T13:54:00Z">
          <w:pPr>
            <w:tabs>
              <w:tab w:val="left" w:pos="8623"/>
            </w:tabs>
          </w:pPr>
        </w:pPrChange>
      </w:pPr>
      <w:r w:rsidRPr="00CD44FD">
        <w:lastRenderedPageBreak/>
        <w:tab/>
      </w:r>
      <w:ins w:id="105" w:author="Darrien T. Locklear" w:date="2024-06-24T13:54:00Z">
        <w:r w:rsidR="001C6E6F">
          <w:tab/>
        </w:r>
      </w:ins>
    </w:p>
    <w:p w14:paraId="64A3D1CA" w14:textId="77777777" w:rsidR="00171BFE" w:rsidRPr="00CD44FD" w:rsidRDefault="00755ADC" w:rsidP="00755ADC">
      <w:pPr>
        <w:tabs>
          <w:tab w:val="left" w:pos="8623"/>
        </w:tabs>
      </w:pPr>
      <w:r w:rsidRPr="00CD44FD">
        <w:tab/>
      </w:r>
    </w:p>
    <w:p w14:paraId="7BB427A4" w14:textId="77777777" w:rsidR="00C932FC" w:rsidRPr="00CD44FD" w:rsidRDefault="00B149C0" w:rsidP="0069605C">
      <w:pPr>
        <w:pStyle w:val="ListParagraph"/>
        <w:numPr>
          <w:ilvl w:val="0"/>
          <w:numId w:val="1"/>
        </w:numPr>
        <w:spacing w:line="276" w:lineRule="auto"/>
        <w:ind w:left="1440"/>
        <w:jc w:val="both"/>
        <w:rPr>
          <w:rFonts w:cstheme="minorHAnsi"/>
          <w:sz w:val="21"/>
          <w:szCs w:val="21"/>
          <w:rPrChange w:id="106" w:author="Darrien T. Locklear" w:date="2024-06-19T12:52:00Z">
            <w:rPr>
              <w:rFonts w:cstheme="minorHAnsi"/>
              <w:color w:val="002060"/>
              <w:sz w:val="21"/>
              <w:szCs w:val="21"/>
            </w:rPr>
          </w:rPrChange>
        </w:rPr>
      </w:pPr>
      <w:r w:rsidRPr="00CD44FD">
        <w:rPr>
          <w:rFonts w:cstheme="minorHAnsi"/>
          <w:i/>
          <w:sz w:val="21"/>
          <w:szCs w:val="21"/>
          <w:u w:val="single"/>
          <w:rPrChange w:id="107" w:author="Darrien T. Locklear" w:date="2024-06-19T12:52:00Z">
            <w:rPr>
              <w:rFonts w:cstheme="minorHAnsi"/>
              <w:i/>
              <w:color w:val="002060"/>
              <w:sz w:val="21"/>
              <w:szCs w:val="21"/>
              <w:u w:val="single"/>
            </w:rPr>
          </w:rPrChange>
        </w:rPr>
        <w:t>Nonconforming Signs</w:t>
      </w:r>
      <w:r w:rsidR="00171BFE" w:rsidRPr="00CD44FD">
        <w:rPr>
          <w:rFonts w:cstheme="minorHAnsi"/>
          <w:i/>
          <w:sz w:val="21"/>
          <w:szCs w:val="21"/>
          <w:rPrChange w:id="108" w:author="Darrien T. Locklear" w:date="2024-06-19T12:52:00Z">
            <w:rPr>
              <w:rFonts w:cstheme="minorHAnsi"/>
              <w:i/>
              <w:color w:val="002060"/>
              <w:sz w:val="21"/>
              <w:szCs w:val="21"/>
            </w:rPr>
          </w:rPrChange>
        </w:rPr>
        <w:t>:</w:t>
      </w:r>
      <w:r w:rsidR="00171BFE" w:rsidRPr="00CD44FD">
        <w:rPr>
          <w:rFonts w:cstheme="minorHAnsi"/>
          <w:sz w:val="21"/>
          <w:szCs w:val="21"/>
          <w:rPrChange w:id="109" w:author="Darrien T. Locklear" w:date="2024-06-19T12:52:00Z">
            <w:rPr>
              <w:rFonts w:cstheme="minorHAnsi"/>
              <w:color w:val="002060"/>
              <w:sz w:val="21"/>
              <w:szCs w:val="21"/>
            </w:rPr>
          </w:rPrChange>
        </w:rPr>
        <w:t xml:space="preserve"> A </w:t>
      </w:r>
      <w:r w:rsidRPr="00CD44FD">
        <w:rPr>
          <w:rFonts w:cstheme="minorHAnsi"/>
          <w:sz w:val="21"/>
          <w:szCs w:val="21"/>
          <w:rPrChange w:id="110" w:author="Darrien T. Locklear" w:date="2024-06-19T12:52:00Z">
            <w:rPr>
              <w:rFonts w:cstheme="minorHAnsi"/>
              <w:color w:val="002060"/>
              <w:sz w:val="21"/>
              <w:szCs w:val="21"/>
            </w:rPr>
          </w:rPrChange>
        </w:rPr>
        <w:t>sign</w:t>
      </w:r>
      <w:r w:rsidR="00171BFE" w:rsidRPr="00CD44FD">
        <w:rPr>
          <w:rFonts w:cstheme="minorHAnsi"/>
          <w:sz w:val="21"/>
          <w:szCs w:val="21"/>
          <w:rPrChange w:id="111" w:author="Darrien T. Locklear" w:date="2024-06-19T12:52:00Z">
            <w:rPr>
              <w:rFonts w:cstheme="minorHAnsi"/>
              <w:color w:val="002060"/>
              <w:sz w:val="21"/>
              <w:szCs w:val="21"/>
            </w:rPr>
          </w:rPrChange>
        </w:rPr>
        <w:t xml:space="preserve"> that was lawfully established before the adoption or amendment of the Zoning Ordinance. </w:t>
      </w:r>
    </w:p>
    <w:p w14:paraId="4961C90C" w14:textId="77777777" w:rsidR="0072307A" w:rsidRPr="00CD44FD" w:rsidRDefault="0072307A" w:rsidP="00575637">
      <w:pPr>
        <w:pStyle w:val="ListParagraph"/>
        <w:spacing w:line="276" w:lineRule="auto"/>
        <w:ind w:left="1440"/>
        <w:jc w:val="both"/>
        <w:rPr>
          <w:rFonts w:cstheme="minorHAnsi"/>
          <w:sz w:val="21"/>
          <w:szCs w:val="21"/>
          <w:rPrChange w:id="112" w:author="Darrien T. Locklear" w:date="2024-06-19T12:52:00Z">
            <w:rPr>
              <w:rFonts w:cstheme="minorHAnsi"/>
              <w:color w:val="002060"/>
              <w:sz w:val="21"/>
              <w:szCs w:val="21"/>
            </w:rPr>
          </w:rPrChange>
        </w:rPr>
      </w:pPr>
    </w:p>
    <w:p w14:paraId="476A9E9C" w14:textId="77777777" w:rsidR="00171BFE" w:rsidRPr="00CD44FD" w:rsidRDefault="00171BFE" w:rsidP="00A26251">
      <w:pPr>
        <w:pStyle w:val="ListParagraph"/>
        <w:numPr>
          <w:ilvl w:val="0"/>
          <w:numId w:val="1"/>
        </w:numPr>
        <w:spacing w:line="276" w:lineRule="auto"/>
        <w:ind w:left="1440"/>
        <w:jc w:val="both"/>
        <w:rPr>
          <w:rFonts w:cstheme="minorHAnsi"/>
          <w:sz w:val="21"/>
          <w:szCs w:val="21"/>
          <w:rPrChange w:id="113" w:author="Darrien T. Locklear" w:date="2024-06-19T12:52:00Z">
            <w:rPr>
              <w:rFonts w:cstheme="minorHAnsi"/>
              <w:color w:val="002060"/>
              <w:sz w:val="21"/>
              <w:szCs w:val="21"/>
            </w:rPr>
          </w:rPrChange>
        </w:rPr>
      </w:pPr>
      <w:r w:rsidRPr="00CD44FD">
        <w:rPr>
          <w:rFonts w:cstheme="minorHAnsi"/>
          <w:i/>
          <w:sz w:val="21"/>
          <w:szCs w:val="21"/>
          <w:u w:val="single"/>
          <w:rPrChange w:id="114" w:author="Darrien T. Locklear" w:date="2024-06-19T12:52:00Z">
            <w:rPr>
              <w:rFonts w:cstheme="minorHAnsi"/>
              <w:i/>
              <w:color w:val="002060"/>
              <w:sz w:val="21"/>
              <w:szCs w:val="21"/>
              <w:u w:val="single"/>
            </w:rPr>
          </w:rPrChange>
        </w:rPr>
        <w:t>Nonconforming Structure:</w:t>
      </w:r>
      <w:r w:rsidRPr="00CD44FD">
        <w:rPr>
          <w:rFonts w:cstheme="minorHAnsi"/>
          <w:sz w:val="21"/>
          <w:szCs w:val="21"/>
          <w:rPrChange w:id="115" w:author="Darrien T. Locklear" w:date="2024-06-19T12:52:00Z">
            <w:rPr>
              <w:rFonts w:cstheme="minorHAnsi"/>
              <w:color w:val="002060"/>
              <w:sz w:val="21"/>
              <w:szCs w:val="21"/>
            </w:rPr>
          </w:rPrChange>
        </w:rPr>
        <w:t xml:space="preserve"> A structure lawfully established before the adoption or amendment of the Zoning Ordinance that no longer complies with all regulations applicable to the zoning district in which the structure is located. </w:t>
      </w:r>
    </w:p>
    <w:p w14:paraId="6053AAED" w14:textId="77777777" w:rsidR="00C932FC" w:rsidRPr="00CD44FD" w:rsidRDefault="00C932FC" w:rsidP="00C932FC">
      <w:pPr>
        <w:pStyle w:val="ListParagraph"/>
        <w:spacing w:line="276" w:lineRule="auto"/>
        <w:ind w:left="1440"/>
        <w:jc w:val="both"/>
        <w:rPr>
          <w:rFonts w:cstheme="minorHAnsi"/>
          <w:sz w:val="21"/>
          <w:szCs w:val="21"/>
          <w:rPrChange w:id="116" w:author="Darrien T. Locklear" w:date="2024-06-19T12:52:00Z">
            <w:rPr>
              <w:rFonts w:cstheme="minorHAnsi"/>
              <w:color w:val="002060"/>
              <w:sz w:val="21"/>
              <w:szCs w:val="21"/>
            </w:rPr>
          </w:rPrChange>
        </w:rPr>
      </w:pPr>
    </w:p>
    <w:p w14:paraId="04D1214A" w14:textId="77777777" w:rsidR="009A6920" w:rsidRPr="00CD44FD" w:rsidRDefault="00171BFE" w:rsidP="00A26251">
      <w:pPr>
        <w:pStyle w:val="ListParagraph"/>
        <w:numPr>
          <w:ilvl w:val="0"/>
          <w:numId w:val="1"/>
        </w:numPr>
        <w:spacing w:line="276" w:lineRule="auto"/>
        <w:ind w:left="1440"/>
        <w:jc w:val="both"/>
        <w:rPr>
          <w:rFonts w:cstheme="minorHAnsi"/>
          <w:sz w:val="21"/>
          <w:szCs w:val="21"/>
          <w:rPrChange w:id="117" w:author="Darrien T. Locklear" w:date="2024-06-19T12:52:00Z">
            <w:rPr>
              <w:rFonts w:cstheme="minorHAnsi"/>
              <w:color w:val="002060"/>
              <w:sz w:val="21"/>
              <w:szCs w:val="21"/>
            </w:rPr>
          </w:rPrChange>
        </w:rPr>
      </w:pPr>
      <w:r w:rsidRPr="00CD44FD">
        <w:rPr>
          <w:rFonts w:cstheme="minorHAnsi"/>
          <w:i/>
          <w:sz w:val="21"/>
          <w:szCs w:val="21"/>
          <w:u w:val="single"/>
          <w:rPrChange w:id="118" w:author="Darrien T. Locklear" w:date="2024-06-19T12:52:00Z">
            <w:rPr>
              <w:rFonts w:cstheme="minorHAnsi"/>
              <w:i/>
              <w:color w:val="002060"/>
              <w:sz w:val="21"/>
              <w:szCs w:val="21"/>
              <w:u w:val="single"/>
            </w:rPr>
          </w:rPrChange>
        </w:rPr>
        <w:t>Nonconforming Use</w:t>
      </w:r>
      <w:r w:rsidRPr="00CD44FD">
        <w:rPr>
          <w:rFonts w:cstheme="minorHAnsi"/>
          <w:i/>
          <w:sz w:val="21"/>
          <w:szCs w:val="21"/>
          <w:rPrChange w:id="119" w:author="Darrien T. Locklear" w:date="2024-06-19T12:52:00Z">
            <w:rPr>
              <w:rFonts w:cstheme="minorHAnsi"/>
              <w:i/>
              <w:color w:val="002060"/>
              <w:sz w:val="21"/>
              <w:szCs w:val="21"/>
            </w:rPr>
          </w:rPrChange>
        </w:rPr>
        <w:t>:</w:t>
      </w:r>
      <w:r w:rsidRPr="00CD44FD">
        <w:rPr>
          <w:rFonts w:cstheme="minorHAnsi"/>
          <w:sz w:val="21"/>
          <w:szCs w:val="21"/>
          <w:rPrChange w:id="120" w:author="Darrien T. Locklear" w:date="2024-06-19T12:52:00Z">
            <w:rPr>
              <w:rFonts w:cstheme="minorHAnsi"/>
              <w:color w:val="002060"/>
              <w:sz w:val="21"/>
              <w:szCs w:val="21"/>
            </w:rPr>
          </w:rPrChange>
        </w:rPr>
        <w:t xml:space="preserve"> A nonconforming situation that occurs when property is used for a purpose or in a manner made unlawful by the use regulations applicable for the district in which the property is located. The term also refers to the activity that constitutes the use made of the property. The term includes any pre-existing structure, object of natural growth, or use of land or building that is inconsistent with the provisions of this Ordinance or an amendment thereto. Any use or structure not established legally at the time, it shall be considered a violation of this Ordinance and is not a nonconformity. </w:t>
      </w:r>
    </w:p>
    <w:p w14:paraId="65F6C988" w14:textId="77777777" w:rsidR="00171BFE" w:rsidRPr="00CD44FD" w:rsidRDefault="00171BFE" w:rsidP="00C932FC">
      <w:pPr>
        <w:spacing w:line="276" w:lineRule="auto"/>
        <w:ind w:left="720" w:hanging="720"/>
        <w:jc w:val="both"/>
        <w:rPr>
          <w:rFonts w:cstheme="minorHAnsi"/>
          <w:b/>
          <w:spacing w:val="2"/>
          <w:sz w:val="21"/>
          <w:szCs w:val="21"/>
          <w:shd w:val="clear" w:color="auto" w:fill="FFFFFF"/>
          <w:rPrChange w:id="121" w:author="Darrien T. Locklear" w:date="2024-06-19T12:52:00Z">
            <w:rPr>
              <w:rFonts w:cstheme="minorHAnsi"/>
              <w:b/>
              <w:color w:val="002060"/>
              <w:spacing w:val="2"/>
              <w:sz w:val="21"/>
              <w:szCs w:val="21"/>
              <w:shd w:val="clear" w:color="auto" w:fill="FFFFFF"/>
            </w:rPr>
          </w:rPrChange>
        </w:rPr>
      </w:pPr>
      <w:r w:rsidRPr="00CD44FD">
        <w:rPr>
          <w:rFonts w:cstheme="minorHAnsi"/>
          <w:spacing w:val="2"/>
          <w:sz w:val="21"/>
          <w:szCs w:val="21"/>
          <w:shd w:val="clear" w:color="auto" w:fill="FFFFFF"/>
        </w:rPr>
        <w:t>18</w:t>
      </w:r>
      <w:r w:rsidR="00B149C0" w:rsidRPr="00CD44FD">
        <w:rPr>
          <w:rFonts w:cstheme="minorHAnsi"/>
          <w:spacing w:val="2"/>
          <w:sz w:val="21"/>
          <w:szCs w:val="21"/>
          <w:shd w:val="clear" w:color="auto" w:fill="FFFFFF"/>
          <w:rPrChange w:id="122" w:author="Darrien T. Locklear" w:date="2024-06-19T12:52:00Z">
            <w:rPr>
              <w:rFonts w:cstheme="minorHAnsi"/>
              <w:color w:val="002060"/>
              <w:spacing w:val="2"/>
              <w:sz w:val="21"/>
              <w:szCs w:val="21"/>
              <w:shd w:val="clear" w:color="auto" w:fill="FFFFFF"/>
            </w:rPr>
          </w:rPrChange>
        </w:rPr>
        <w:t>.2.2</w:t>
      </w:r>
      <w:r w:rsidRPr="00CD44FD">
        <w:rPr>
          <w:rFonts w:cstheme="minorHAnsi"/>
          <w:spacing w:val="2"/>
          <w:sz w:val="21"/>
          <w:szCs w:val="21"/>
          <w:shd w:val="clear" w:color="auto" w:fill="FFFFFF"/>
          <w:rPrChange w:id="123" w:author="Darrien T. Locklear" w:date="2024-06-19T12:52:00Z">
            <w:rPr>
              <w:rFonts w:cstheme="minorHAnsi"/>
              <w:color w:val="002060"/>
              <w:spacing w:val="2"/>
              <w:sz w:val="21"/>
              <w:szCs w:val="21"/>
              <w:shd w:val="clear" w:color="auto" w:fill="FFFFFF"/>
            </w:rPr>
          </w:rPrChange>
        </w:rPr>
        <w:t xml:space="preserve">.  </w:t>
      </w:r>
      <w:r w:rsidRPr="00CD44FD">
        <w:rPr>
          <w:rFonts w:cstheme="minorHAnsi"/>
          <w:b/>
          <w:spacing w:val="2"/>
          <w:sz w:val="21"/>
          <w:szCs w:val="21"/>
          <w:shd w:val="clear" w:color="auto" w:fill="FFFFFF"/>
          <w:rPrChange w:id="124" w:author="Darrien T. Locklear" w:date="2024-06-19T12:52:00Z">
            <w:rPr>
              <w:rFonts w:cstheme="minorHAnsi"/>
              <w:b/>
              <w:color w:val="002060"/>
              <w:spacing w:val="2"/>
              <w:sz w:val="21"/>
              <w:szCs w:val="21"/>
              <w:shd w:val="clear" w:color="auto" w:fill="FFFFFF"/>
            </w:rPr>
          </w:rPrChange>
        </w:rPr>
        <w:t>Minor Repairs and Maintenance</w:t>
      </w:r>
    </w:p>
    <w:p w14:paraId="479E4258" w14:textId="77777777" w:rsidR="00171BFE" w:rsidRPr="00CD44FD" w:rsidRDefault="00171BFE" w:rsidP="00A26251">
      <w:pPr>
        <w:pStyle w:val="ListParagraph"/>
        <w:numPr>
          <w:ilvl w:val="1"/>
          <w:numId w:val="2"/>
        </w:numPr>
        <w:spacing w:line="276" w:lineRule="auto"/>
        <w:ind w:left="1440" w:hanging="450"/>
        <w:jc w:val="both"/>
        <w:rPr>
          <w:rFonts w:cstheme="minorHAnsi"/>
          <w:sz w:val="21"/>
          <w:szCs w:val="21"/>
          <w:rPrChange w:id="125" w:author="Darrien T. Locklear" w:date="2024-06-19T12:52:00Z">
            <w:rPr>
              <w:rFonts w:cstheme="minorHAnsi"/>
              <w:color w:val="002060"/>
              <w:sz w:val="21"/>
              <w:szCs w:val="21"/>
            </w:rPr>
          </w:rPrChange>
        </w:rPr>
      </w:pPr>
      <w:r w:rsidRPr="00CD44FD">
        <w:rPr>
          <w:rFonts w:cstheme="minorHAnsi"/>
          <w:sz w:val="21"/>
          <w:szCs w:val="21"/>
          <w:rPrChange w:id="126" w:author="Darrien T. Locklear" w:date="2024-06-19T12:52:00Z">
            <w:rPr>
              <w:rFonts w:cstheme="minorHAnsi"/>
              <w:color w:val="002060"/>
              <w:sz w:val="21"/>
              <w:szCs w:val="21"/>
            </w:rPr>
          </w:rPrChange>
        </w:rPr>
        <w:t xml:space="preserve">Minor repairs and </w:t>
      </w:r>
      <w:r w:rsidRPr="00CD44FD">
        <w:rPr>
          <w:rFonts w:cstheme="minorHAnsi"/>
          <w:sz w:val="21"/>
          <w:szCs w:val="21"/>
        </w:rPr>
        <w:t>normal maintenance that are required to keep nonconforming uses, structures, lots of record</w:t>
      </w:r>
      <w:r w:rsidRPr="00CD44FD">
        <w:rPr>
          <w:rFonts w:cstheme="minorHAnsi"/>
          <w:sz w:val="21"/>
          <w:szCs w:val="21"/>
          <w:rPrChange w:id="127" w:author="Darrien T. Locklear" w:date="2024-06-19T12:52:00Z">
            <w:rPr>
              <w:rFonts w:cstheme="minorHAnsi"/>
              <w:color w:val="002060"/>
              <w:sz w:val="21"/>
              <w:szCs w:val="21"/>
            </w:rPr>
          </w:rPrChange>
        </w:rPr>
        <w:t xml:space="preserve">, and signs </w:t>
      </w:r>
      <w:r w:rsidRPr="00CD44FD">
        <w:rPr>
          <w:rFonts w:cstheme="minorHAnsi"/>
          <w:sz w:val="21"/>
          <w:szCs w:val="21"/>
        </w:rPr>
        <w:t>in a safe condition are permitted, provided the minor repair or maintenance does not extend, expand, or enlarge the nonconforming aspect</w:t>
      </w:r>
      <w:r w:rsidRPr="00CD44FD">
        <w:rPr>
          <w:rFonts w:cstheme="minorHAnsi"/>
          <w:sz w:val="21"/>
          <w:szCs w:val="21"/>
          <w:rPrChange w:id="128" w:author="Darrien T. Locklear" w:date="2024-06-19T12:52:00Z">
            <w:rPr>
              <w:rFonts w:cstheme="minorHAnsi"/>
              <w:color w:val="002060"/>
              <w:sz w:val="21"/>
              <w:szCs w:val="21"/>
            </w:rPr>
          </w:rPrChange>
        </w:rPr>
        <w:t>. For the purposes of this section, "minor repair or normal maintenance" shall mean:</w:t>
      </w:r>
    </w:p>
    <w:p w14:paraId="1D63FEF1" w14:textId="77777777" w:rsidR="00171BFE" w:rsidRPr="00CD44FD" w:rsidRDefault="00171BFE" w:rsidP="00A26251">
      <w:pPr>
        <w:numPr>
          <w:ilvl w:val="2"/>
          <w:numId w:val="3"/>
        </w:numPr>
        <w:spacing w:after="200" w:line="276" w:lineRule="auto"/>
        <w:contextualSpacing/>
        <w:jc w:val="both"/>
        <w:rPr>
          <w:rFonts w:cstheme="minorHAnsi"/>
          <w:sz w:val="21"/>
          <w:szCs w:val="21"/>
          <w:rPrChange w:id="129" w:author="Darrien T. Locklear" w:date="2024-06-19T12:52:00Z">
            <w:rPr>
              <w:rFonts w:cstheme="minorHAnsi"/>
              <w:color w:val="002060"/>
              <w:sz w:val="21"/>
              <w:szCs w:val="21"/>
            </w:rPr>
          </w:rPrChange>
        </w:rPr>
      </w:pPr>
      <w:r w:rsidRPr="00CD44FD">
        <w:rPr>
          <w:rFonts w:cstheme="minorHAnsi"/>
          <w:b/>
          <w:bCs/>
          <w:sz w:val="21"/>
          <w:szCs w:val="21"/>
          <w:rPrChange w:id="130" w:author="Darrien T. Locklear" w:date="2024-06-19T12:52:00Z">
            <w:rPr>
              <w:rFonts w:cstheme="minorHAnsi"/>
              <w:b/>
              <w:bCs/>
              <w:color w:val="002060"/>
              <w:sz w:val="21"/>
              <w:szCs w:val="21"/>
            </w:rPr>
          </w:rPrChange>
        </w:rPr>
        <w:t>Maintenance of Safe Condition</w:t>
      </w:r>
      <w:r w:rsidRPr="00CD44FD">
        <w:rPr>
          <w:rFonts w:cstheme="minorHAnsi"/>
          <w:sz w:val="21"/>
          <w:szCs w:val="21"/>
          <w:rPrChange w:id="131" w:author="Darrien T. Locklear" w:date="2024-06-19T12:52:00Z">
            <w:rPr>
              <w:rFonts w:cstheme="minorHAnsi"/>
              <w:color w:val="002060"/>
              <w:sz w:val="21"/>
              <w:szCs w:val="21"/>
            </w:rPr>
          </w:rPrChange>
        </w:rPr>
        <w:t xml:space="preserve"> - Repairs that are necessary to maintain a nonconforming use, structure, lot of record, or sign in a safe condition; and</w:t>
      </w:r>
    </w:p>
    <w:p w14:paraId="20381648" w14:textId="77777777" w:rsidR="00171BFE" w:rsidRPr="00CD44FD" w:rsidRDefault="00171BFE" w:rsidP="00A26251">
      <w:pPr>
        <w:numPr>
          <w:ilvl w:val="2"/>
          <w:numId w:val="3"/>
        </w:numPr>
        <w:spacing w:after="200" w:line="276" w:lineRule="auto"/>
        <w:contextualSpacing/>
        <w:jc w:val="both"/>
        <w:rPr>
          <w:rFonts w:cstheme="minorHAnsi"/>
          <w:sz w:val="21"/>
          <w:szCs w:val="21"/>
          <w:rPrChange w:id="132" w:author="Darrien T. Locklear" w:date="2024-06-19T12:52:00Z">
            <w:rPr>
              <w:rFonts w:cstheme="minorHAnsi"/>
              <w:color w:val="002060"/>
              <w:sz w:val="21"/>
              <w:szCs w:val="21"/>
            </w:rPr>
          </w:rPrChange>
        </w:rPr>
      </w:pPr>
      <w:r w:rsidRPr="00CD44FD">
        <w:rPr>
          <w:rFonts w:cstheme="minorHAnsi"/>
          <w:b/>
          <w:bCs/>
          <w:sz w:val="21"/>
          <w:szCs w:val="21"/>
          <w:rPrChange w:id="133" w:author="Darrien T. Locklear" w:date="2024-06-19T12:52:00Z">
            <w:rPr>
              <w:rFonts w:cstheme="minorHAnsi"/>
              <w:b/>
              <w:bCs/>
              <w:color w:val="002060"/>
              <w:sz w:val="21"/>
              <w:szCs w:val="21"/>
            </w:rPr>
          </w:rPrChange>
        </w:rPr>
        <w:t>Maintenance of Land for Safety</w:t>
      </w:r>
      <w:r w:rsidRPr="00CD44FD">
        <w:rPr>
          <w:rFonts w:cstheme="minorHAnsi"/>
          <w:sz w:val="21"/>
          <w:szCs w:val="21"/>
          <w:rPrChange w:id="134" w:author="Darrien T. Locklear" w:date="2024-06-19T12:52:00Z">
            <w:rPr>
              <w:rFonts w:cstheme="minorHAnsi"/>
              <w:color w:val="002060"/>
              <w:sz w:val="21"/>
              <w:szCs w:val="21"/>
            </w:rPr>
          </w:rPrChange>
        </w:rPr>
        <w:t xml:space="preserve"> - Maintenance of land areas to protect against health hazards and promote the safety of surrounding uses.</w:t>
      </w:r>
    </w:p>
    <w:p w14:paraId="22BB7A83" w14:textId="77777777" w:rsidR="007B440E" w:rsidRPr="00CD44FD" w:rsidRDefault="007B440E" w:rsidP="007B440E">
      <w:pPr>
        <w:rPr>
          <w:rFonts w:ascii="Arial" w:hAnsi="Arial" w:cs="Arial"/>
          <w:b/>
          <w:i/>
          <w:spacing w:val="2"/>
          <w:sz w:val="18"/>
          <w:szCs w:val="18"/>
          <w:shd w:val="clear" w:color="auto" w:fill="FFFFFF"/>
        </w:rPr>
      </w:pPr>
    </w:p>
    <w:p w14:paraId="0D57A977" w14:textId="77777777" w:rsidR="007B440E" w:rsidRPr="00CD44FD" w:rsidRDefault="000B5B2C" w:rsidP="000B5B2C">
      <w:pPr>
        <w:spacing w:line="276" w:lineRule="auto"/>
        <w:jc w:val="both"/>
        <w:rPr>
          <w:rFonts w:cstheme="minorHAnsi"/>
          <w:b/>
          <w:i/>
          <w:sz w:val="21"/>
          <w:szCs w:val="21"/>
        </w:rPr>
      </w:pPr>
      <w:r w:rsidRPr="00CD44FD">
        <w:rPr>
          <w:rFonts w:cstheme="minorHAnsi"/>
          <w:b/>
          <w:i/>
          <w:sz w:val="21"/>
          <w:szCs w:val="21"/>
        </w:rPr>
        <w:t>(2001 Code, Section 44-352)</w:t>
      </w:r>
    </w:p>
    <w:p w14:paraId="770D04B5" w14:textId="77777777" w:rsidR="00171BFE" w:rsidRPr="00CD44FD" w:rsidRDefault="00B149C0" w:rsidP="00C932FC">
      <w:pPr>
        <w:spacing w:line="276" w:lineRule="auto"/>
        <w:ind w:left="720" w:hanging="720"/>
        <w:jc w:val="both"/>
        <w:rPr>
          <w:rFonts w:cstheme="minorHAnsi"/>
          <w:sz w:val="21"/>
          <w:szCs w:val="21"/>
          <w:rPrChange w:id="135" w:author="Darrien T. Locklear" w:date="2024-06-19T12:52:00Z">
            <w:rPr>
              <w:rFonts w:cstheme="minorHAnsi"/>
              <w:color w:val="002060"/>
              <w:sz w:val="21"/>
              <w:szCs w:val="21"/>
            </w:rPr>
          </w:rPrChange>
        </w:rPr>
      </w:pPr>
      <w:r w:rsidRPr="00CD44FD">
        <w:rPr>
          <w:rFonts w:cstheme="minorHAnsi"/>
          <w:sz w:val="21"/>
          <w:szCs w:val="21"/>
          <w:rPrChange w:id="136" w:author="Darrien T. Locklear" w:date="2024-06-19T12:52:00Z">
            <w:rPr>
              <w:rFonts w:cstheme="minorHAnsi"/>
              <w:color w:val="002060"/>
              <w:sz w:val="21"/>
              <w:szCs w:val="21"/>
            </w:rPr>
          </w:rPrChange>
        </w:rPr>
        <w:t>18.2.3</w:t>
      </w:r>
      <w:r w:rsidR="00171BFE" w:rsidRPr="00CD44FD">
        <w:rPr>
          <w:rFonts w:cstheme="minorHAnsi"/>
          <w:sz w:val="21"/>
          <w:szCs w:val="21"/>
          <w:rPrChange w:id="137" w:author="Darrien T. Locklear" w:date="2024-06-19T12:52:00Z">
            <w:rPr>
              <w:rFonts w:cstheme="minorHAnsi"/>
              <w:color w:val="002060"/>
              <w:sz w:val="21"/>
              <w:szCs w:val="21"/>
            </w:rPr>
          </w:rPrChange>
        </w:rPr>
        <w:t xml:space="preserve">.  </w:t>
      </w:r>
      <w:r w:rsidR="00171BFE" w:rsidRPr="00CD44FD">
        <w:rPr>
          <w:rFonts w:cstheme="minorHAnsi"/>
          <w:b/>
          <w:sz w:val="21"/>
          <w:szCs w:val="21"/>
          <w:rPrChange w:id="138" w:author="Darrien T. Locklear" w:date="2024-06-19T12:52:00Z">
            <w:rPr>
              <w:rFonts w:cstheme="minorHAnsi"/>
              <w:b/>
              <w:color w:val="002060"/>
              <w:sz w:val="21"/>
              <w:szCs w:val="21"/>
            </w:rPr>
          </w:rPrChange>
        </w:rPr>
        <w:t xml:space="preserve">Changes in </w:t>
      </w:r>
      <w:r w:rsidR="00C932FC" w:rsidRPr="00CD44FD">
        <w:rPr>
          <w:rFonts w:cstheme="minorHAnsi"/>
          <w:b/>
          <w:sz w:val="21"/>
          <w:szCs w:val="21"/>
          <w:rPrChange w:id="139" w:author="Darrien T. Locklear" w:date="2024-06-19T12:52:00Z">
            <w:rPr>
              <w:rFonts w:cstheme="minorHAnsi"/>
              <w:b/>
              <w:color w:val="002060"/>
              <w:sz w:val="21"/>
              <w:szCs w:val="21"/>
            </w:rPr>
          </w:rPrChange>
        </w:rPr>
        <w:t>Ownership (Tenancy)</w:t>
      </w:r>
    </w:p>
    <w:p w14:paraId="497A82B9" w14:textId="77777777" w:rsidR="00171BFE" w:rsidRPr="00CD44FD" w:rsidRDefault="00171BFE" w:rsidP="00A26251">
      <w:pPr>
        <w:pStyle w:val="ListParagraph"/>
        <w:numPr>
          <w:ilvl w:val="1"/>
          <w:numId w:val="4"/>
        </w:numPr>
        <w:spacing w:line="276" w:lineRule="auto"/>
        <w:ind w:left="1440"/>
        <w:jc w:val="both"/>
        <w:rPr>
          <w:rFonts w:cstheme="minorHAnsi"/>
          <w:sz w:val="21"/>
          <w:szCs w:val="21"/>
          <w:rPrChange w:id="140" w:author="Darrien T. Locklear" w:date="2024-06-19T12:52:00Z">
            <w:rPr>
              <w:rFonts w:cstheme="minorHAnsi"/>
              <w:color w:val="002060"/>
              <w:sz w:val="21"/>
              <w:szCs w:val="21"/>
            </w:rPr>
          </w:rPrChange>
        </w:rPr>
      </w:pPr>
      <w:r w:rsidRPr="00CD44FD">
        <w:rPr>
          <w:rFonts w:eastAsia="Times New Roman" w:cstheme="minorHAnsi"/>
          <w:sz w:val="21"/>
          <w:szCs w:val="21"/>
          <w:rPrChange w:id="141" w:author="Darrien T. Locklear" w:date="2024-06-19T12:52:00Z">
            <w:rPr>
              <w:rFonts w:eastAsia="Times New Roman" w:cstheme="minorHAnsi"/>
              <w:color w:val="002060"/>
              <w:sz w:val="21"/>
              <w:szCs w:val="21"/>
            </w:rPr>
          </w:rPrChange>
        </w:rPr>
        <w:t>No change of title, possession, or right to possession of property, whether that property is real estate or an improvement to the real estate, structure or use, involved shall be construed to prevent the continuance of a nonconforming use.</w:t>
      </w:r>
    </w:p>
    <w:p w14:paraId="7BF5CD7E" w14:textId="77777777" w:rsidR="0072307A" w:rsidRPr="00CD44FD" w:rsidRDefault="0072307A" w:rsidP="0072307A">
      <w:pPr>
        <w:spacing w:line="276" w:lineRule="auto"/>
        <w:jc w:val="both"/>
        <w:rPr>
          <w:rFonts w:cstheme="minorHAnsi"/>
          <w:sz w:val="21"/>
          <w:szCs w:val="21"/>
          <w:rPrChange w:id="142" w:author="Darrien T. Locklear" w:date="2024-06-19T12:52:00Z">
            <w:rPr>
              <w:rFonts w:cstheme="minorHAnsi"/>
              <w:color w:val="002060"/>
              <w:sz w:val="21"/>
              <w:szCs w:val="21"/>
            </w:rPr>
          </w:rPrChange>
        </w:rPr>
      </w:pPr>
    </w:p>
    <w:p w14:paraId="1FD95642" w14:textId="77777777" w:rsidR="00171BFE" w:rsidRPr="00CD44FD" w:rsidRDefault="00171BFE" w:rsidP="007B440E">
      <w:pPr>
        <w:pStyle w:val="Heading2"/>
      </w:pPr>
      <w:bookmarkStart w:id="143" w:name="_Toc70757522"/>
      <w:bookmarkStart w:id="144" w:name="_Toc170129797"/>
      <w:r w:rsidRPr="00CD44FD">
        <w:t xml:space="preserve">18.3 </w:t>
      </w:r>
      <w:r w:rsidR="0069605C" w:rsidRPr="00CD44FD">
        <w:t xml:space="preserve">  </w:t>
      </w:r>
      <w:r w:rsidRPr="00CD44FD">
        <w:t>Non-Conforming Lots</w:t>
      </w:r>
      <w:bookmarkEnd w:id="143"/>
      <w:bookmarkEnd w:id="144"/>
    </w:p>
    <w:p w14:paraId="6FCEE2A3" w14:textId="77777777" w:rsidR="00C23376" w:rsidRPr="00CD44FD" w:rsidRDefault="00C23376" w:rsidP="00C23376">
      <w:pPr>
        <w:shd w:val="clear" w:color="auto" w:fill="FFFFFF"/>
        <w:spacing w:line="240" w:lineRule="auto"/>
        <w:ind w:left="720" w:hanging="720"/>
        <w:jc w:val="both"/>
        <w:rPr>
          <w:rFonts w:eastAsia="Times New Roman" w:cstheme="minorHAnsi"/>
          <w:sz w:val="21"/>
          <w:szCs w:val="21"/>
          <w:rPrChange w:id="145"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146" w:author="Darrien T. Locklear" w:date="2024-06-19T12:52:00Z">
            <w:rPr>
              <w:rFonts w:eastAsia="Times New Roman" w:cstheme="minorHAnsi"/>
              <w:color w:val="1F3864" w:themeColor="accent5" w:themeShade="80"/>
              <w:sz w:val="21"/>
              <w:szCs w:val="21"/>
            </w:rPr>
          </w:rPrChange>
        </w:rPr>
        <w:t> 18.3.1.</w:t>
      </w:r>
      <w:r w:rsidRPr="00CD44FD">
        <w:rPr>
          <w:rFonts w:eastAsia="Times New Roman" w:cstheme="minorHAnsi"/>
          <w:sz w:val="21"/>
          <w:szCs w:val="21"/>
          <w:rPrChange w:id="147" w:author="Darrien T. Locklear" w:date="2024-06-19T12:52:00Z">
            <w:rPr>
              <w:rFonts w:eastAsia="Times New Roman" w:cstheme="minorHAnsi"/>
              <w:color w:val="1F3864" w:themeColor="accent5" w:themeShade="80"/>
              <w:sz w:val="21"/>
              <w:szCs w:val="21"/>
            </w:rPr>
          </w:rPrChange>
        </w:rPr>
        <w:tab/>
        <w:t>No use or structure shall be established on a nonconforming lot of record except in accordance with the standards in this section.</w:t>
      </w:r>
    </w:p>
    <w:p w14:paraId="6ED97E0C" w14:textId="77777777" w:rsidR="00C23376" w:rsidRPr="00CD44FD" w:rsidRDefault="00C23376" w:rsidP="00C23376">
      <w:pPr>
        <w:shd w:val="clear" w:color="auto" w:fill="FFFFFF"/>
        <w:spacing w:line="240" w:lineRule="auto"/>
        <w:ind w:left="720" w:hanging="720"/>
        <w:jc w:val="both"/>
        <w:rPr>
          <w:rFonts w:eastAsia="Times New Roman" w:cstheme="minorHAnsi"/>
          <w:sz w:val="21"/>
          <w:szCs w:val="21"/>
          <w:rPrChange w:id="148"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149" w:author="Darrien T. Locklear" w:date="2024-06-19T12:52:00Z">
            <w:rPr>
              <w:rFonts w:eastAsia="Times New Roman" w:cstheme="minorHAnsi"/>
              <w:color w:val="1F3864" w:themeColor="accent5" w:themeShade="80"/>
              <w:sz w:val="21"/>
              <w:szCs w:val="21"/>
            </w:rPr>
          </w:rPrChange>
        </w:rPr>
        <w:t>18.3.2.</w:t>
      </w:r>
      <w:r w:rsidRPr="00CD44FD">
        <w:rPr>
          <w:rFonts w:eastAsia="Times New Roman" w:cstheme="minorHAnsi"/>
          <w:sz w:val="21"/>
          <w:szCs w:val="21"/>
          <w:rPrChange w:id="150" w:author="Darrien T. Locklear" w:date="2024-06-19T12:52:00Z">
            <w:rPr>
              <w:rFonts w:eastAsia="Times New Roman" w:cstheme="minorHAnsi"/>
              <w:color w:val="1F3864" w:themeColor="accent5" w:themeShade="80"/>
              <w:sz w:val="21"/>
              <w:szCs w:val="21"/>
            </w:rPr>
          </w:rPrChange>
        </w:rPr>
        <w:tab/>
      </w:r>
      <w:r w:rsidRPr="00CD44FD">
        <w:rPr>
          <w:rFonts w:eastAsia="Times New Roman" w:cstheme="minorHAnsi"/>
          <w:bCs/>
          <w:i/>
          <w:iCs/>
          <w:sz w:val="21"/>
          <w:szCs w:val="21"/>
          <w:u w:val="single"/>
          <w:rPrChange w:id="151" w:author="Darrien T. Locklear" w:date="2024-06-19T12:52:00Z">
            <w:rPr>
              <w:rFonts w:eastAsia="Times New Roman" w:cstheme="minorHAnsi"/>
              <w:bCs/>
              <w:i/>
              <w:iCs/>
              <w:color w:val="1F3864" w:themeColor="accent5" w:themeShade="80"/>
              <w:sz w:val="21"/>
              <w:szCs w:val="21"/>
              <w:u w:val="single"/>
            </w:rPr>
          </w:rPrChange>
        </w:rPr>
        <w:t>Status of nonconforming lots</w:t>
      </w:r>
      <w:r w:rsidRPr="00CD44FD">
        <w:rPr>
          <w:rFonts w:eastAsia="Times New Roman" w:cstheme="minorHAnsi"/>
          <w:bCs/>
          <w:i/>
          <w:sz w:val="21"/>
          <w:szCs w:val="21"/>
          <w:u w:val="single"/>
          <w:rPrChange w:id="152" w:author="Darrien T. Locklear" w:date="2024-06-19T12:52:00Z">
            <w:rPr>
              <w:rFonts w:eastAsia="Times New Roman" w:cstheme="minorHAnsi"/>
              <w:bCs/>
              <w:i/>
              <w:color w:val="1F3864" w:themeColor="accent5" w:themeShade="80"/>
              <w:sz w:val="21"/>
              <w:szCs w:val="21"/>
              <w:u w:val="single"/>
            </w:rPr>
          </w:rPrChange>
        </w:rPr>
        <w:t>.</w:t>
      </w:r>
    </w:p>
    <w:p w14:paraId="28C595DC" w14:textId="77777777" w:rsidR="00C23376" w:rsidRPr="00CD44FD" w:rsidRDefault="00C23376" w:rsidP="00A26251">
      <w:pPr>
        <w:pStyle w:val="ListParagraph"/>
        <w:numPr>
          <w:ilvl w:val="0"/>
          <w:numId w:val="15"/>
        </w:numPr>
        <w:shd w:val="clear" w:color="auto" w:fill="FFFFFF"/>
        <w:spacing w:line="240" w:lineRule="auto"/>
        <w:ind w:left="1440"/>
        <w:jc w:val="both"/>
        <w:rPr>
          <w:rFonts w:eastAsia="Times New Roman" w:cstheme="minorHAnsi"/>
          <w:sz w:val="21"/>
          <w:szCs w:val="21"/>
          <w:rPrChange w:id="153"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154" w:author="Darrien T. Locklear" w:date="2024-06-19T12:52:00Z">
            <w:rPr>
              <w:rFonts w:eastAsia="Times New Roman" w:cstheme="minorHAnsi"/>
              <w:color w:val="1F3864" w:themeColor="accent5" w:themeShade="80"/>
              <w:sz w:val="21"/>
              <w:szCs w:val="21"/>
            </w:rPr>
          </w:rPrChange>
        </w:rPr>
        <w:lastRenderedPageBreak/>
        <w:t>Conforming structures legally established on nonconforming lots of record prior to the effective date of this ordinance may be continued, enlarged, extended, reconstructed, or structurally altered in any way that is in conformance with the standards of this ordinance.</w:t>
      </w:r>
    </w:p>
    <w:p w14:paraId="3F12EA5F" w14:textId="77777777" w:rsidR="00C23376" w:rsidRPr="00CD44FD" w:rsidRDefault="00C23376" w:rsidP="00C23376">
      <w:pPr>
        <w:pStyle w:val="ListParagraph"/>
        <w:shd w:val="clear" w:color="auto" w:fill="FFFFFF"/>
        <w:spacing w:line="240" w:lineRule="auto"/>
        <w:ind w:left="1440"/>
        <w:jc w:val="both"/>
        <w:rPr>
          <w:rFonts w:eastAsia="Times New Roman" w:cstheme="minorHAnsi"/>
          <w:sz w:val="21"/>
          <w:szCs w:val="21"/>
          <w:rPrChange w:id="155" w:author="Darrien T. Locklear" w:date="2024-06-19T12:52:00Z">
            <w:rPr>
              <w:rFonts w:eastAsia="Times New Roman" w:cstheme="minorHAnsi"/>
              <w:color w:val="1F3864" w:themeColor="accent5" w:themeShade="80"/>
              <w:sz w:val="21"/>
              <w:szCs w:val="21"/>
            </w:rPr>
          </w:rPrChange>
        </w:rPr>
      </w:pPr>
    </w:p>
    <w:p w14:paraId="53B602FF" w14:textId="77777777" w:rsidR="00C23376" w:rsidRPr="00CD44FD" w:rsidRDefault="00C23376" w:rsidP="00A26251">
      <w:pPr>
        <w:pStyle w:val="ListParagraph"/>
        <w:numPr>
          <w:ilvl w:val="0"/>
          <w:numId w:val="15"/>
        </w:numPr>
        <w:shd w:val="clear" w:color="auto" w:fill="FFFFFF"/>
        <w:spacing w:line="240" w:lineRule="auto"/>
        <w:ind w:left="1440"/>
        <w:jc w:val="both"/>
        <w:rPr>
          <w:rFonts w:eastAsia="Times New Roman" w:cstheme="minorHAnsi"/>
          <w:sz w:val="21"/>
          <w:szCs w:val="21"/>
          <w:rPrChange w:id="156"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157" w:author="Darrien T. Locklear" w:date="2024-06-19T12:52:00Z">
            <w:rPr>
              <w:rFonts w:eastAsia="Times New Roman" w:cstheme="minorHAnsi"/>
              <w:color w:val="1F3864" w:themeColor="accent5" w:themeShade="80"/>
              <w:sz w:val="21"/>
              <w:szCs w:val="21"/>
            </w:rPr>
          </w:rPrChange>
        </w:rPr>
        <w:t>Nonconforming structures legally established on a nonconforming lot prior to the effective date of this ordinance may be continued, enlarged, or redeveloped only in accordance with the standards in Section 18.4 Nonconforming Structures.</w:t>
      </w:r>
    </w:p>
    <w:p w14:paraId="089DCB3B" w14:textId="77777777" w:rsidR="00C23376" w:rsidRPr="00CD44FD" w:rsidRDefault="00C23376" w:rsidP="00C23376">
      <w:pPr>
        <w:shd w:val="clear" w:color="auto" w:fill="FFFFFF"/>
        <w:spacing w:line="240" w:lineRule="auto"/>
        <w:ind w:left="630" w:hanging="720"/>
        <w:jc w:val="both"/>
        <w:rPr>
          <w:rFonts w:eastAsia="Times New Roman" w:cstheme="minorHAnsi"/>
          <w:sz w:val="21"/>
          <w:szCs w:val="21"/>
          <w:rPrChange w:id="158"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Cs/>
          <w:sz w:val="21"/>
          <w:szCs w:val="21"/>
          <w:rPrChange w:id="159" w:author="Darrien T. Locklear" w:date="2024-06-19T12:52:00Z">
            <w:rPr>
              <w:rFonts w:eastAsia="Times New Roman" w:cstheme="minorHAnsi"/>
              <w:bCs/>
              <w:color w:val="1F3864" w:themeColor="accent5" w:themeShade="80"/>
              <w:sz w:val="21"/>
              <w:szCs w:val="21"/>
            </w:rPr>
          </w:rPrChange>
        </w:rPr>
        <w:t> 18.3.3.</w:t>
      </w:r>
      <w:r w:rsidRPr="00CD44FD">
        <w:rPr>
          <w:rFonts w:eastAsia="Times New Roman" w:cstheme="minorHAnsi"/>
          <w:b/>
          <w:bCs/>
          <w:sz w:val="21"/>
          <w:szCs w:val="21"/>
          <w:rPrChange w:id="160" w:author="Darrien T. Locklear" w:date="2024-06-19T12:52:00Z">
            <w:rPr>
              <w:rFonts w:eastAsia="Times New Roman" w:cstheme="minorHAnsi"/>
              <w:b/>
              <w:bCs/>
              <w:color w:val="1F3864" w:themeColor="accent5" w:themeShade="80"/>
              <w:sz w:val="21"/>
              <w:szCs w:val="21"/>
            </w:rPr>
          </w:rPrChange>
        </w:rPr>
        <w:tab/>
      </w:r>
      <w:r w:rsidRPr="00CD44FD">
        <w:rPr>
          <w:rFonts w:eastAsia="Times New Roman" w:cstheme="minorHAnsi"/>
          <w:bCs/>
          <w:i/>
          <w:iCs/>
          <w:sz w:val="21"/>
          <w:szCs w:val="21"/>
          <w:u w:val="single"/>
          <w:rPrChange w:id="161" w:author="Darrien T. Locklear" w:date="2024-06-19T12:52:00Z">
            <w:rPr>
              <w:rFonts w:eastAsia="Times New Roman" w:cstheme="minorHAnsi"/>
              <w:bCs/>
              <w:i/>
              <w:iCs/>
              <w:color w:val="1F3864" w:themeColor="accent5" w:themeShade="80"/>
              <w:sz w:val="21"/>
              <w:szCs w:val="21"/>
              <w:u w:val="single"/>
            </w:rPr>
          </w:rPrChange>
        </w:rPr>
        <w:t>Development of unimproved lots</w:t>
      </w:r>
      <w:r w:rsidRPr="00CD44FD">
        <w:rPr>
          <w:rFonts w:eastAsia="Times New Roman" w:cstheme="minorHAnsi"/>
          <w:bCs/>
          <w:sz w:val="21"/>
          <w:szCs w:val="21"/>
          <w:u w:val="single"/>
          <w:rPrChange w:id="162" w:author="Darrien T. Locklear" w:date="2024-06-19T12:52:00Z">
            <w:rPr>
              <w:rFonts w:eastAsia="Times New Roman" w:cstheme="minorHAnsi"/>
              <w:bCs/>
              <w:color w:val="1F3864" w:themeColor="accent5" w:themeShade="80"/>
              <w:sz w:val="21"/>
              <w:szCs w:val="21"/>
              <w:u w:val="single"/>
            </w:rPr>
          </w:rPrChange>
        </w:rPr>
        <w:t>.</w:t>
      </w:r>
    </w:p>
    <w:p w14:paraId="288A3AB3" w14:textId="77777777" w:rsidR="00C23376" w:rsidRPr="00CD44FD" w:rsidRDefault="00C23376" w:rsidP="00A26251">
      <w:pPr>
        <w:pStyle w:val="ListParagraph"/>
        <w:numPr>
          <w:ilvl w:val="0"/>
          <w:numId w:val="16"/>
        </w:numPr>
        <w:shd w:val="clear" w:color="auto" w:fill="FFFFFF"/>
        <w:spacing w:line="276" w:lineRule="auto"/>
        <w:ind w:left="1440"/>
        <w:jc w:val="both"/>
        <w:rPr>
          <w:rFonts w:eastAsia="Times New Roman" w:cstheme="minorHAnsi"/>
          <w:sz w:val="21"/>
          <w:szCs w:val="21"/>
          <w:rPrChange w:id="163"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
          <w:bCs/>
          <w:i/>
          <w:iCs/>
          <w:sz w:val="21"/>
          <w:szCs w:val="21"/>
          <w:rPrChange w:id="164" w:author="Darrien T. Locklear" w:date="2024-06-19T12:52:00Z">
            <w:rPr>
              <w:rFonts w:eastAsia="Times New Roman" w:cstheme="minorHAnsi"/>
              <w:b/>
              <w:bCs/>
              <w:i/>
              <w:iCs/>
              <w:color w:val="1F3864" w:themeColor="accent5" w:themeShade="80"/>
              <w:sz w:val="21"/>
              <w:szCs w:val="21"/>
            </w:rPr>
          </w:rPrChange>
        </w:rPr>
        <w:t>Residential districts</w:t>
      </w:r>
      <w:r w:rsidRPr="00CD44FD">
        <w:rPr>
          <w:rFonts w:eastAsia="Times New Roman" w:cstheme="minorHAnsi"/>
          <w:bCs/>
          <w:i/>
          <w:sz w:val="21"/>
          <w:szCs w:val="21"/>
          <w:u w:val="single"/>
          <w:rPrChange w:id="165" w:author="Darrien T. Locklear" w:date="2024-06-19T12:52:00Z">
            <w:rPr>
              <w:rFonts w:eastAsia="Times New Roman" w:cstheme="minorHAnsi"/>
              <w:bCs/>
              <w:i/>
              <w:color w:val="1F3864" w:themeColor="accent5" w:themeShade="80"/>
              <w:sz w:val="21"/>
              <w:szCs w:val="21"/>
              <w:u w:val="single"/>
            </w:rPr>
          </w:rPrChange>
        </w:rPr>
        <w:t>.</w:t>
      </w:r>
      <w:r w:rsidRPr="00CD44FD">
        <w:rPr>
          <w:rFonts w:eastAsia="Times New Roman" w:cstheme="minorHAnsi"/>
          <w:sz w:val="21"/>
          <w:szCs w:val="21"/>
          <w:rPrChange w:id="166" w:author="Darrien T. Locklear" w:date="2024-06-19T12:52:00Z">
            <w:rPr>
              <w:rFonts w:eastAsia="Times New Roman" w:cstheme="minorHAnsi"/>
              <w:color w:val="1F3864" w:themeColor="accent5" w:themeShade="80"/>
              <w:sz w:val="21"/>
              <w:szCs w:val="21"/>
            </w:rPr>
          </w:rPrChange>
        </w:rPr>
        <w:t xml:space="preserve"> In the residential zoning districts, </w:t>
      </w:r>
      <w:r w:rsidR="00B149C0" w:rsidRPr="00CD44FD">
        <w:rPr>
          <w:rFonts w:eastAsia="Times New Roman" w:cstheme="minorHAnsi"/>
          <w:sz w:val="21"/>
          <w:szCs w:val="21"/>
          <w:rPrChange w:id="167" w:author="Darrien T. Locklear" w:date="2024-06-19T12:52:00Z">
            <w:rPr>
              <w:rFonts w:eastAsia="Times New Roman" w:cstheme="minorHAnsi"/>
              <w:color w:val="1F3864" w:themeColor="accent5" w:themeShade="80"/>
              <w:sz w:val="21"/>
              <w:szCs w:val="21"/>
            </w:rPr>
          </w:rPrChange>
        </w:rPr>
        <w:t xml:space="preserve">notwithstanding </w:t>
      </w:r>
      <w:r w:rsidRPr="00CD44FD">
        <w:rPr>
          <w:rFonts w:eastAsia="Times New Roman" w:cstheme="minorHAnsi"/>
          <w:sz w:val="21"/>
          <w:szCs w:val="21"/>
          <w:rPrChange w:id="168" w:author="Darrien T. Locklear" w:date="2024-06-19T12:52:00Z">
            <w:rPr>
              <w:rFonts w:eastAsia="Times New Roman" w:cstheme="minorHAnsi"/>
              <w:color w:val="1F3864" w:themeColor="accent5" w:themeShade="80"/>
              <w:sz w:val="21"/>
              <w:szCs w:val="21"/>
            </w:rPr>
          </w:rPrChange>
        </w:rPr>
        <w:t>limitations imposed by other provisions of this ordinance, a single-family detached dwelling and customary accessory structures may be developed on any single lot of record existing on the date this Ordinance became effective. This provision applies even if the lot of record fails to comply with the s</w:t>
      </w:r>
      <w:r w:rsidR="00B149C0" w:rsidRPr="00CD44FD">
        <w:rPr>
          <w:rFonts w:eastAsia="Times New Roman" w:cstheme="minorHAnsi"/>
          <w:sz w:val="21"/>
          <w:szCs w:val="21"/>
          <w:rPrChange w:id="169" w:author="Darrien T. Locklear" w:date="2024-06-19T12:52:00Z">
            <w:rPr>
              <w:rFonts w:eastAsia="Times New Roman" w:cstheme="minorHAnsi"/>
              <w:color w:val="1F3864" w:themeColor="accent5" w:themeShade="80"/>
              <w:sz w:val="21"/>
              <w:szCs w:val="21"/>
            </w:rPr>
          </w:rPrChange>
        </w:rPr>
        <w:t>tandards for area or width in the Dimensional</w:t>
      </w:r>
      <w:r w:rsidRPr="00CD44FD">
        <w:rPr>
          <w:rFonts w:eastAsia="Times New Roman" w:cstheme="minorHAnsi"/>
          <w:sz w:val="21"/>
          <w:szCs w:val="21"/>
          <w:rPrChange w:id="170" w:author="Darrien T. Locklear" w:date="2024-06-19T12:52:00Z">
            <w:rPr>
              <w:rFonts w:eastAsia="Times New Roman" w:cstheme="minorHAnsi"/>
              <w:color w:val="1F3864" w:themeColor="accent5" w:themeShade="80"/>
              <w:sz w:val="21"/>
              <w:szCs w:val="21"/>
            </w:rPr>
          </w:rPrChange>
        </w:rPr>
        <w:t xml:space="preserve"> Standards</w:t>
      </w:r>
      <w:r w:rsidR="00B149C0" w:rsidRPr="00CD44FD">
        <w:rPr>
          <w:rFonts w:eastAsia="Times New Roman" w:cstheme="minorHAnsi"/>
          <w:sz w:val="21"/>
          <w:szCs w:val="21"/>
          <w:rPrChange w:id="171" w:author="Darrien T. Locklear" w:date="2024-06-19T12:52:00Z">
            <w:rPr>
              <w:rFonts w:eastAsia="Times New Roman" w:cstheme="minorHAnsi"/>
              <w:color w:val="1F3864" w:themeColor="accent5" w:themeShade="80"/>
              <w:sz w:val="21"/>
              <w:szCs w:val="21"/>
            </w:rPr>
          </w:rPrChange>
        </w:rPr>
        <w:t xml:space="preserve"> of the district.</w:t>
      </w:r>
      <w:r w:rsidRPr="00CD44FD">
        <w:rPr>
          <w:rFonts w:eastAsia="Times New Roman" w:cstheme="minorHAnsi"/>
          <w:sz w:val="21"/>
          <w:szCs w:val="21"/>
          <w:rPrChange w:id="172" w:author="Darrien T. Locklear" w:date="2024-06-19T12:52:00Z">
            <w:rPr>
              <w:rFonts w:eastAsia="Times New Roman" w:cstheme="minorHAnsi"/>
              <w:color w:val="1F3864" w:themeColor="accent5" w:themeShade="80"/>
              <w:sz w:val="21"/>
              <w:szCs w:val="21"/>
            </w:rPr>
          </w:rPrChange>
        </w:rPr>
        <w:t xml:space="preserve"> Development of a single-family detached dwelling on the lot of record shall compl</w:t>
      </w:r>
      <w:r w:rsidR="00B149C0" w:rsidRPr="00CD44FD">
        <w:rPr>
          <w:rFonts w:eastAsia="Times New Roman" w:cstheme="minorHAnsi"/>
          <w:sz w:val="21"/>
          <w:szCs w:val="21"/>
          <w:rPrChange w:id="173" w:author="Darrien T. Locklear" w:date="2024-06-19T12:52:00Z">
            <w:rPr>
              <w:rFonts w:eastAsia="Times New Roman" w:cstheme="minorHAnsi"/>
              <w:color w:val="1F3864" w:themeColor="accent5" w:themeShade="80"/>
              <w:sz w:val="21"/>
              <w:szCs w:val="21"/>
            </w:rPr>
          </w:rPrChange>
        </w:rPr>
        <w:t xml:space="preserve">y with the other standards in </w:t>
      </w:r>
      <w:r w:rsidRPr="00CD44FD">
        <w:rPr>
          <w:rFonts w:eastAsia="Times New Roman" w:cstheme="minorHAnsi"/>
          <w:sz w:val="21"/>
          <w:szCs w:val="21"/>
          <w:rPrChange w:id="174" w:author="Darrien T. Locklear" w:date="2024-06-19T12:52:00Z">
            <w:rPr>
              <w:rFonts w:eastAsia="Times New Roman" w:cstheme="minorHAnsi"/>
              <w:color w:val="1F3864" w:themeColor="accent5" w:themeShade="80"/>
              <w:sz w:val="21"/>
              <w:szCs w:val="21"/>
            </w:rPr>
          </w:rPrChange>
        </w:rPr>
        <w:t>Dimensional Standards</w:t>
      </w:r>
      <w:r w:rsidR="00B149C0" w:rsidRPr="00CD44FD">
        <w:rPr>
          <w:rFonts w:eastAsia="Times New Roman" w:cstheme="minorHAnsi"/>
          <w:sz w:val="21"/>
          <w:szCs w:val="21"/>
          <w:rPrChange w:id="175" w:author="Darrien T. Locklear" w:date="2024-06-19T12:52:00Z">
            <w:rPr>
              <w:rFonts w:eastAsia="Times New Roman" w:cstheme="minorHAnsi"/>
              <w:color w:val="1F3864" w:themeColor="accent5" w:themeShade="80"/>
              <w:sz w:val="21"/>
              <w:szCs w:val="21"/>
            </w:rPr>
          </w:rPrChange>
        </w:rPr>
        <w:t xml:space="preserve"> of the district</w:t>
      </w:r>
      <w:r w:rsidRPr="00CD44FD">
        <w:rPr>
          <w:rFonts w:eastAsia="Times New Roman" w:cstheme="minorHAnsi"/>
          <w:sz w:val="21"/>
          <w:szCs w:val="21"/>
          <w:rPrChange w:id="176" w:author="Darrien T. Locklear" w:date="2024-06-19T12:52:00Z">
            <w:rPr>
              <w:rFonts w:eastAsia="Times New Roman" w:cstheme="minorHAnsi"/>
              <w:color w:val="1F3864" w:themeColor="accent5" w:themeShade="80"/>
              <w:sz w:val="21"/>
              <w:szCs w:val="21"/>
            </w:rPr>
          </w:rPrChange>
        </w:rPr>
        <w:t>, to the maximum extent practicable.</w:t>
      </w:r>
    </w:p>
    <w:p w14:paraId="59FABB91" w14:textId="77777777" w:rsidR="00C23376" w:rsidRPr="00CD44FD" w:rsidRDefault="00C23376" w:rsidP="00C23376">
      <w:pPr>
        <w:pStyle w:val="ListParagraph"/>
        <w:shd w:val="clear" w:color="auto" w:fill="FFFFFF"/>
        <w:spacing w:line="276" w:lineRule="auto"/>
        <w:ind w:left="1440"/>
        <w:jc w:val="both"/>
        <w:rPr>
          <w:rFonts w:eastAsia="Times New Roman" w:cstheme="minorHAnsi"/>
          <w:sz w:val="21"/>
          <w:szCs w:val="21"/>
          <w:rPrChange w:id="177" w:author="Darrien T. Locklear" w:date="2024-06-19T12:52:00Z">
            <w:rPr>
              <w:rFonts w:eastAsia="Times New Roman" w:cstheme="minorHAnsi"/>
              <w:color w:val="1F3864" w:themeColor="accent5" w:themeShade="80"/>
              <w:sz w:val="21"/>
              <w:szCs w:val="21"/>
            </w:rPr>
          </w:rPrChange>
        </w:rPr>
      </w:pPr>
    </w:p>
    <w:p w14:paraId="02FAA204" w14:textId="77777777" w:rsidR="00C23376" w:rsidRPr="00CD44FD" w:rsidRDefault="00C23376" w:rsidP="00A26251">
      <w:pPr>
        <w:pStyle w:val="ListParagraph"/>
        <w:numPr>
          <w:ilvl w:val="0"/>
          <w:numId w:val="16"/>
        </w:numPr>
        <w:shd w:val="clear" w:color="auto" w:fill="FFFFFF"/>
        <w:spacing w:line="276" w:lineRule="auto"/>
        <w:ind w:left="1440"/>
        <w:jc w:val="both"/>
        <w:rPr>
          <w:rFonts w:eastAsia="Times New Roman" w:cstheme="minorHAnsi"/>
          <w:sz w:val="21"/>
          <w:szCs w:val="21"/>
          <w:rPrChange w:id="178"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
          <w:bCs/>
          <w:i/>
          <w:iCs/>
          <w:sz w:val="21"/>
          <w:szCs w:val="21"/>
          <w:rPrChange w:id="179" w:author="Darrien T. Locklear" w:date="2024-06-19T12:52:00Z">
            <w:rPr>
              <w:rFonts w:eastAsia="Times New Roman" w:cstheme="minorHAnsi"/>
              <w:b/>
              <w:bCs/>
              <w:i/>
              <w:iCs/>
              <w:color w:val="1F3864" w:themeColor="accent5" w:themeShade="80"/>
              <w:sz w:val="21"/>
              <w:szCs w:val="21"/>
            </w:rPr>
          </w:rPrChange>
        </w:rPr>
        <w:t>Nonresidential districts</w:t>
      </w:r>
      <w:r w:rsidRPr="00CD44FD">
        <w:rPr>
          <w:rFonts w:eastAsia="Times New Roman" w:cstheme="minorHAnsi"/>
          <w:b/>
          <w:bCs/>
          <w:sz w:val="21"/>
          <w:szCs w:val="21"/>
          <w:rPrChange w:id="180" w:author="Darrien T. Locklear" w:date="2024-06-19T12:52:00Z">
            <w:rPr>
              <w:rFonts w:eastAsia="Times New Roman" w:cstheme="minorHAnsi"/>
              <w:b/>
              <w:bCs/>
              <w:color w:val="1F3864" w:themeColor="accent5" w:themeShade="80"/>
              <w:sz w:val="21"/>
              <w:szCs w:val="21"/>
            </w:rPr>
          </w:rPrChange>
        </w:rPr>
        <w:t>.</w:t>
      </w:r>
      <w:r w:rsidRPr="00CD44FD">
        <w:rPr>
          <w:rFonts w:eastAsia="Times New Roman" w:cstheme="minorHAnsi"/>
          <w:sz w:val="21"/>
          <w:szCs w:val="21"/>
          <w:rPrChange w:id="181" w:author="Darrien T. Locklear" w:date="2024-06-19T12:52:00Z">
            <w:rPr>
              <w:rFonts w:eastAsia="Times New Roman" w:cstheme="minorHAnsi"/>
              <w:color w:val="1F3864" w:themeColor="accent5" w:themeShade="80"/>
              <w:sz w:val="21"/>
              <w:szCs w:val="21"/>
            </w:rPr>
          </w:rPrChange>
        </w:rPr>
        <w:t> In the nonresidential zoning districts, notwithstanding limitations imposed by other provisions of this ordinance, a permitted use may be developed on any single nonconforming lot of re</w:t>
      </w:r>
      <w:r w:rsidR="00B149C0" w:rsidRPr="00CD44FD">
        <w:rPr>
          <w:rFonts w:eastAsia="Times New Roman" w:cstheme="minorHAnsi"/>
          <w:sz w:val="21"/>
          <w:szCs w:val="21"/>
          <w:rPrChange w:id="182" w:author="Darrien T. Locklear" w:date="2024-06-19T12:52:00Z">
            <w:rPr>
              <w:rFonts w:eastAsia="Times New Roman" w:cstheme="minorHAnsi"/>
              <w:color w:val="1F3864" w:themeColor="accent5" w:themeShade="80"/>
              <w:sz w:val="21"/>
              <w:szCs w:val="21"/>
            </w:rPr>
          </w:rPrChange>
        </w:rPr>
        <w:t>cord existing on the date this Ordinance becomes effective</w:t>
      </w:r>
      <w:r w:rsidRPr="00CD44FD">
        <w:rPr>
          <w:rFonts w:eastAsia="Times New Roman" w:cstheme="minorHAnsi"/>
          <w:sz w:val="21"/>
          <w:szCs w:val="21"/>
          <w:rPrChange w:id="183" w:author="Darrien T. Locklear" w:date="2024-06-19T12:52:00Z">
            <w:rPr>
              <w:rFonts w:eastAsia="Times New Roman" w:cstheme="minorHAnsi"/>
              <w:color w:val="1F3864" w:themeColor="accent5" w:themeShade="80"/>
              <w:sz w:val="21"/>
              <w:szCs w:val="21"/>
            </w:rPr>
          </w:rPrChange>
        </w:rPr>
        <w:t>, or the date the lot of record became nonconforming, subject to review and approval of a special use permit. This provision shall apply even though the lot of record fails to comply with the standards for lot area that are applicable in the zoning district. In considering the application for a special use permit, the Board of Adjustment shall ensure the design and location of the proposed use is compatible with surrounding uses. Development of the permitted use on the lot of record shall compl</w:t>
      </w:r>
      <w:r w:rsidR="00B149C0" w:rsidRPr="00CD44FD">
        <w:rPr>
          <w:rFonts w:eastAsia="Times New Roman" w:cstheme="minorHAnsi"/>
          <w:sz w:val="21"/>
          <w:szCs w:val="21"/>
          <w:rPrChange w:id="184" w:author="Darrien T. Locklear" w:date="2024-06-19T12:52:00Z">
            <w:rPr>
              <w:rFonts w:eastAsia="Times New Roman" w:cstheme="minorHAnsi"/>
              <w:color w:val="1F3864" w:themeColor="accent5" w:themeShade="80"/>
              <w:sz w:val="21"/>
              <w:szCs w:val="21"/>
            </w:rPr>
          </w:rPrChange>
        </w:rPr>
        <w:t xml:space="preserve">y with the other standards in </w:t>
      </w:r>
      <w:r w:rsidRPr="00CD44FD">
        <w:rPr>
          <w:rFonts w:eastAsia="Times New Roman" w:cstheme="minorHAnsi"/>
          <w:sz w:val="21"/>
          <w:szCs w:val="21"/>
          <w:rPrChange w:id="185" w:author="Darrien T. Locklear" w:date="2024-06-19T12:52:00Z">
            <w:rPr>
              <w:rFonts w:eastAsia="Times New Roman" w:cstheme="minorHAnsi"/>
              <w:color w:val="1F3864" w:themeColor="accent5" w:themeShade="80"/>
              <w:sz w:val="21"/>
              <w:szCs w:val="21"/>
            </w:rPr>
          </w:rPrChange>
        </w:rPr>
        <w:t>Dimensional Standards</w:t>
      </w:r>
      <w:r w:rsidR="00B149C0" w:rsidRPr="00CD44FD">
        <w:rPr>
          <w:rFonts w:eastAsia="Times New Roman" w:cstheme="minorHAnsi"/>
          <w:sz w:val="21"/>
          <w:szCs w:val="21"/>
          <w:rPrChange w:id="186" w:author="Darrien T. Locklear" w:date="2024-06-19T12:52:00Z">
            <w:rPr>
              <w:rFonts w:eastAsia="Times New Roman" w:cstheme="minorHAnsi"/>
              <w:color w:val="1F3864" w:themeColor="accent5" w:themeShade="80"/>
              <w:sz w:val="21"/>
              <w:szCs w:val="21"/>
            </w:rPr>
          </w:rPrChange>
        </w:rPr>
        <w:t xml:space="preserve"> of the district</w:t>
      </w:r>
      <w:r w:rsidRPr="00CD44FD">
        <w:rPr>
          <w:rFonts w:eastAsia="Times New Roman" w:cstheme="minorHAnsi"/>
          <w:sz w:val="21"/>
          <w:szCs w:val="21"/>
          <w:rPrChange w:id="187" w:author="Darrien T. Locklear" w:date="2024-06-19T12:52:00Z">
            <w:rPr>
              <w:rFonts w:eastAsia="Times New Roman" w:cstheme="minorHAnsi"/>
              <w:color w:val="1F3864" w:themeColor="accent5" w:themeShade="80"/>
              <w:sz w:val="21"/>
              <w:szCs w:val="21"/>
            </w:rPr>
          </w:rPrChange>
        </w:rPr>
        <w:t>, to the maximum extent practicable.</w:t>
      </w:r>
    </w:p>
    <w:p w14:paraId="64261BFD" w14:textId="77777777" w:rsidR="00C23376" w:rsidRPr="00CD44FD" w:rsidRDefault="00C23376" w:rsidP="00C23376">
      <w:pPr>
        <w:pStyle w:val="ListParagraph"/>
        <w:shd w:val="clear" w:color="auto" w:fill="FFFFFF"/>
        <w:spacing w:line="276" w:lineRule="auto"/>
        <w:ind w:left="1440"/>
        <w:jc w:val="both"/>
        <w:rPr>
          <w:rFonts w:eastAsia="Times New Roman" w:cstheme="minorHAnsi"/>
          <w:sz w:val="21"/>
          <w:szCs w:val="21"/>
          <w:rPrChange w:id="188" w:author="Darrien T. Locklear" w:date="2024-06-19T12:52:00Z">
            <w:rPr>
              <w:rFonts w:eastAsia="Times New Roman" w:cstheme="minorHAnsi"/>
              <w:color w:val="1F3864" w:themeColor="accent5" w:themeShade="80"/>
              <w:sz w:val="21"/>
              <w:szCs w:val="21"/>
            </w:rPr>
          </w:rPrChange>
        </w:rPr>
      </w:pPr>
    </w:p>
    <w:p w14:paraId="250C9D05" w14:textId="77777777" w:rsidR="00C23376" w:rsidRPr="00CD44FD" w:rsidRDefault="00C23376" w:rsidP="00A26251">
      <w:pPr>
        <w:pStyle w:val="ListParagraph"/>
        <w:numPr>
          <w:ilvl w:val="0"/>
          <w:numId w:val="16"/>
        </w:numPr>
        <w:shd w:val="clear" w:color="auto" w:fill="FFFFFF"/>
        <w:spacing w:line="276" w:lineRule="auto"/>
        <w:ind w:left="1440"/>
        <w:jc w:val="both"/>
        <w:rPr>
          <w:rFonts w:eastAsia="Times New Roman" w:cstheme="minorHAnsi"/>
          <w:sz w:val="21"/>
          <w:szCs w:val="21"/>
          <w:rPrChange w:id="189"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
          <w:bCs/>
          <w:i/>
          <w:iCs/>
          <w:sz w:val="21"/>
          <w:szCs w:val="21"/>
          <w:rPrChange w:id="190" w:author="Darrien T. Locklear" w:date="2024-06-19T12:52:00Z">
            <w:rPr>
              <w:rFonts w:eastAsia="Times New Roman" w:cstheme="minorHAnsi"/>
              <w:b/>
              <w:bCs/>
              <w:i/>
              <w:iCs/>
              <w:color w:val="1F3864" w:themeColor="accent5" w:themeShade="80"/>
              <w:sz w:val="21"/>
              <w:szCs w:val="21"/>
            </w:rPr>
          </w:rPrChange>
        </w:rPr>
        <w:t>Recombination required</w:t>
      </w:r>
      <w:r w:rsidRPr="00CD44FD">
        <w:rPr>
          <w:rFonts w:eastAsia="Times New Roman" w:cstheme="minorHAnsi"/>
          <w:b/>
          <w:bCs/>
          <w:sz w:val="21"/>
          <w:szCs w:val="21"/>
          <w:rPrChange w:id="191" w:author="Darrien T. Locklear" w:date="2024-06-19T12:52:00Z">
            <w:rPr>
              <w:rFonts w:eastAsia="Times New Roman" w:cstheme="minorHAnsi"/>
              <w:b/>
              <w:bCs/>
              <w:color w:val="1F3864" w:themeColor="accent5" w:themeShade="80"/>
              <w:sz w:val="21"/>
              <w:szCs w:val="21"/>
            </w:rPr>
          </w:rPrChange>
        </w:rPr>
        <w:t>.</w:t>
      </w:r>
      <w:r w:rsidRPr="00CD44FD">
        <w:rPr>
          <w:rFonts w:eastAsia="Times New Roman" w:cstheme="minorHAnsi"/>
          <w:sz w:val="21"/>
          <w:szCs w:val="21"/>
          <w:rPrChange w:id="192" w:author="Darrien T. Locklear" w:date="2024-06-19T12:52:00Z">
            <w:rPr>
              <w:rFonts w:eastAsia="Times New Roman" w:cstheme="minorHAnsi"/>
              <w:color w:val="1F3864" w:themeColor="accent5" w:themeShade="80"/>
              <w:sz w:val="21"/>
              <w:szCs w:val="21"/>
            </w:rPr>
          </w:rPrChange>
        </w:rPr>
        <w:t> In the event that a vacant nonconforming lot is located adjacent to a lot under common ownership, and the adjacent lot has sufficient size to allow for a lot line adjustment as a means of bringing the vacant lot closer into conformity with the requirements of the zoning district where its located, then such lot line adjustment shall be required as a condition of approval for development on the vacant nonconforming lot.</w:t>
      </w:r>
    </w:p>
    <w:p w14:paraId="6FF086B4" w14:textId="77777777" w:rsidR="00C23376" w:rsidRPr="00CD44FD" w:rsidRDefault="00C23376" w:rsidP="00C23376">
      <w:pPr>
        <w:pStyle w:val="ListParagraph"/>
        <w:shd w:val="clear" w:color="auto" w:fill="FFFFFF"/>
        <w:spacing w:line="276" w:lineRule="auto"/>
        <w:ind w:left="1440"/>
        <w:jc w:val="both"/>
        <w:rPr>
          <w:rFonts w:eastAsia="Times New Roman" w:cstheme="minorHAnsi"/>
          <w:sz w:val="21"/>
          <w:szCs w:val="21"/>
          <w:rPrChange w:id="193" w:author="Darrien T. Locklear" w:date="2024-06-19T12:52:00Z">
            <w:rPr>
              <w:rFonts w:eastAsia="Times New Roman" w:cstheme="minorHAnsi"/>
              <w:color w:val="1F3864" w:themeColor="accent5" w:themeShade="80"/>
              <w:sz w:val="21"/>
              <w:szCs w:val="21"/>
            </w:rPr>
          </w:rPrChange>
        </w:rPr>
      </w:pPr>
    </w:p>
    <w:p w14:paraId="796CA8F0" w14:textId="77777777" w:rsidR="00C23376" w:rsidRPr="00CD44FD" w:rsidRDefault="00C23376" w:rsidP="00A26251">
      <w:pPr>
        <w:pStyle w:val="ListParagraph"/>
        <w:numPr>
          <w:ilvl w:val="0"/>
          <w:numId w:val="16"/>
        </w:numPr>
        <w:shd w:val="clear" w:color="auto" w:fill="FFFFFF"/>
        <w:spacing w:line="276" w:lineRule="auto"/>
        <w:ind w:left="1440"/>
        <w:jc w:val="both"/>
        <w:rPr>
          <w:rFonts w:eastAsia="Times New Roman" w:cstheme="minorHAnsi"/>
          <w:sz w:val="21"/>
          <w:szCs w:val="21"/>
          <w:rPrChange w:id="194"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
          <w:bCs/>
          <w:i/>
          <w:iCs/>
          <w:sz w:val="21"/>
          <w:szCs w:val="21"/>
          <w:rPrChange w:id="195" w:author="Darrien T. Locklear" w:date="2024-06-19T12:52:00Z">
            <w:rPr>
              <w:rFonts w:eastAsia="Times New Roman" w:cstheme="minorHAnsi"/>
              <w:b/>
              <w:bCs/>
              <w:i/>
              <w:iCs/>
              <w:color w:val="1F3864" w:themeColor="accent5" w:themeShade="80"/>
              <w:sz w:val="21"/>
              <w:szCs w:val="21"/>
            </w:rPr>
          </w:rPrChange>
        </w:rPr>
        <w:t>Redevelopment of improved lots in residential districts after casualty</w:t>
      </w:r>
      <w:r w:rsidRPr="00CD44FD">
        <w:rPr>
          <w:rFonts w:eastAsia="Times New Roman" w:cstheme="minorHAnsi"/>
          <w:b/>
          <w:bCs/>
          <w:sz w:val="21"/>
          <w:szCs w:val="21"/>
          <w:rPrChange w:id="196" w:author="Darrien T. Locklear" w:date="2024-06-19T12:52:00Z">
            <w:rPr>
              <w:rFonts w:eastAsia="Times New Roman" w:cstheme="minorHAnsi"/>
              <w:b/>
              <w:bCs/>
              <w:color w:val="1F3864" w:themeColor="accent5" w:themeShade="80"/>
              <w:sz w:val="21"/>
              <w:szCs w:val="21"/>
            </w:rPr>
          </w:rPrChange>
        </w:rPr>
        <w:t>.</w:t>
      </w:r>
      <w:r w:rsidRPr="00CD44FD">
        <w:rPr>
          <w:rFonts w:eastAsia="Times New Roman" w:cstheme="minorHAnsi"/>
          <w:sz w:val="21"/>
          <w:szCs w:val="21"/>
          <w:rPrChange w:id="197" w:author="Darrien T. Locklear" w:date="2024-06-19T12:52:00Z">
            <w:rPr>
              <w:rFonts w:eastAsia="Times New Roman" w:cstheme="minorHAnsi"/>
              <w:color w:val="1F3864" w:themeColor="accent5" w:themeShade="80"/>
              <w:sz w:val="21"/>
              <w:szCs w:val="21"/>
            </w:rPr>
          </w:rPrChange>
        </w:rPr>
        <w:t> If a legally established single-family attached or detached use is destroyed by casualty on a nonconforming lot in a residential zoning district that was part of a subdivision or division of land evidenced by plat or deed, or both</w:t>
      </w:r>
      <w:r w:rsidR="00B149C0" w:rsidRPr="00CD44FD">
        <w:rPr>
          <w:rFonts w:eastAsia="Times New Roman" w:cstheme="minorHAnsi"/>
          <w:sz w:val="21"/>
          <w:szCs w:val="21"/>
          <w:rPrChange w:id="198" w:author="Darrien T. Locklear" w:date="2024-06-19T12:52:00Z">
            <w:rPr>
              <w:rFonts w:eastAsia="Times New Roman" w:cstheme="minorHAnsi"/>
              <w:color w:val="1F3864" w:themeColor="accent5" w:themeShade="80"/>
              <w:sz w:val="21"/>
              <w:szCs w:val="21"/>
            </w:rPr>
          </w:rPrChange>
        </w:rPr>
        <w:t>, recorded prior to the effective date of this Ordinance</w:t>
      </w:r>
      <w:r w:rsidRPr="00CD44FD">
        <w:rPr>
          <w:rFonts w:eastAsia="Times New Roman" w:cstheme="minorHAnsi"/>
          <w:sz w:val="21"/>
          <w:szCs w:val="21"/>
          <w:rPrChange w:id="199" w:author="Darrien T. Locklear" w:date="2024-06-19T12:52:00Z">
            <w:rPr>
              <w:rFonts w:eastAsia="Times New Roman" w:cstheme="minorHAnsi"/>
              <w:color w:val="1F3864" w:themeColor="accent5" w:themeShade="80"/>
              <w:sz w:val="21"/>
              <w:szCs w:val="21"/>
            </w:rPr>
          </w:rPrChange>
        </w:rPr>
        <w:t>, an identical replacement structure may be reconstructed within the same footprint as the use destroyed by casualty even though the lot does not meet the minimum lot area or lot width requirements.</w:t>
      </w:r>
    </w:p>
    <w:p w14:paraId="589A01A3" w14:textId="77777777" w:rsidR="00C23376" w:rsidRPr="00CD44FD" w:rsidRDefault="00C23376" w:rsidP="00C23376">
      <w:pPr>
        <w:pStyle w:val="ListParagraph"/>
        <w:shd w:val="clear" w:color="auto" w:fill="FFFFFF"/>
        <w:spacing w:line="276" w:lineRule="auto"/>
        <w:ind w:left="1440"/>
        <w:jc w:val="both"/>
        <w:rPr>
          <w:rFonts w:eastAsia="Times New Roman" w:cstheme="minorHAnsi"/>
          <w:sz w:val="21"/>
          <w:szCs w:val="21"/>
          <w:rPrChange w:id="200" w:author="Darrien T. Locklear" w:date="2024-06-19T12:52:00Z">
            <w:rPr>
              <w:rFonts w:eastAsia="Times New Roman" w:cstheme="minorHAnsi"/>
              <w:color w:val="1F3864" w:themeColor="accent5" w:themeShade="80"/>
              <w:sz w:val="21"/>
              <w:szCs w:val="21"/>
            </w:rPr>
          </w:rPrChange>
        </w:rPr>
      </w:pPr>
    </w:p>
    <w:p w14:paraId="273DAD32" w14:textId="77777777" w:rsidR="00C23376" w:rsidRPr="00CD44FD" w:rsidRDefault="00C23376" w:rsidP="00A26251">
      <w:pPr>
        <w:pStyle w:val="ListParagraph"/>
        <w:numPr>
          <w:ilvl w:val="0"/>
          <w:numId w:val="16"/>
        </w:numPr>
        <w:shd w:val="clear" w:color="auto" w:fill="FFFFFF"/>
        <w:spacing w:line="276" w:lineRule="auto"/>
        <w:ind w:left="1440"/>
        <w:jc w:val="both"/>
        <w:rPr>
          <w:rFonts w:eastAsia="Times New Roman" w:cstheme="minorHAnsi"/>
          <w:sz w:val="21"/>
          <w:szCs w:val="21"/>
          <w:rPrChange w:id="201"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
          <w:bCs/>
          <w:i/>
          <w:iCs/>
          <w:sz w:val="21"/>
          <w:szCs w:val="21"/>
          <w:rPrChange w:id="202" w:author="Darrien T. Locklear" w:date="2024-06-19T12:52:00Z">
            <w:rPr>
              <w:rFonts w:eastAsia="Times New Roman" w:cstheme="minorHAnsi"/>
              <w:b/>
              <w:bCs/>
              <w:i/>
              <w:iCs/>
              <w:color w:val="1F3864" w:themeColor="accent5" w:themeShade="80"/>
              <w:sz w:val="21"/>
              <w:szCs w:val="21"/>
            </w:rPr>
          </w:rPrChange>
        </w:rPr>
        <w:t>Government acquisition of land in a residential district</w:t>
      </w:r>
      <w:r w:rsidRPr="00CD44FD">
        <w:rPr>
          <w:rFonts w:eastAsia="Times New Roman" w:cstheme="minorHAnsi"/>
          <w:b/>
          <w:bCs/>
          <w:sz w:val="21"/>
          <w:szCs w:val="21"/>
          <w:rPrChange w:id="203" w:author="Darrien T. Locklear" w:date="2024-06-19T12:52:00Z">
            <w:rPr>
              <w:rFonts w:eastAsia="Times New Roman" w:cstheme="minorHAnsi"/>
              <w:b/>
              <w:bCs/>
              <w:color w:val="1F3864" w:themeColor="accent5" w:themeShade="80"/>
              <w:sz w:val="21"/>
              <w:szCs w:val="21"/>
            </w:rPr>
          </w:rPrChange>
        </w:rPr>
        <w:t>.</w:t>
      </w:r>
      <w:r w:rsidRPr="00CD44FD">
        <w:rPr>
          <w:rFonts w:eastAsia="Times New Roman" w:cstheme="minorHAnsi"/>
          <w:sz w:val="21"/>
          <w:szCs w:val="21"/>
          <w:rPrChange w:id="204" w:author="Darrien T. Locklear" w:date="2024-06-19T12:52:00Z">
            <w:rPr>
              <w:rFonts w:eastAsia="Times New Roman" w:cstheme="minorHAnsi"/>
              <w:color w:val="1F3864" w:themeColor="accent5" w:themeShade="80"/>
              <w:sz w:val="21"/>
              <w:szCs w:val="21"/>
            </w:rPr>
          </w:rPrChange>
        </w:rPr>
        <w:t> Governmental acquisition of a portion of a lot for a public purpose that results in a reduction in lot width and/or lo</w:t>
      </w:r>
      <w:r w:rsidR="00B149C0" w:rsidRPr="00CD44FD">
        <w:rPr>
          <w:rFonts w:eastAsia="Times New Roman" w:cstheme="minorHAnsi"/>
          <w:sz w:val="21"/>
          <w:szCs w:val="21"/>
          <w:rPrChange w:id="205" w:author="Darrien T. Locklear" w:date="2024-06-19T12:52:00Z">
            <w:rPr>
              <w:rFonts w:eastAsia="Times New Roman" w:cstheme="minorHAnsi"/>
              <w:color w:val="1F3864" w:themeColor="accent5" w:themeShade="80"/>
              <w:sz w:val="21"/>
              <w:szCs w:val="21"/>
            </w:rPr>
          </w:rPrChange>
        </w:rPr>
        <w:t xml:space="preserve">t area </w:t>
      </w:r>
      <w:r w:rsidR="00B149C0" w:rsidRPr="00CD44FD">
        <w:rPr>
          <w:rFonts w:eastAsia="Times New Roman" w:cstheme="minorHAnsi"/>
          <w:sz w:val="21"/>
          <w:szCs w:val="21"/>
          <w:rPrChange w:id="206" w:author="Darrien T. Locklear" w:date="2024-06-19T12:52:00Z">
            <w:rPr>
              <w:rFonts w:eastAsia="Times New Roman" w:cstheme="minorHAnsi"/>
              <w:color w:val="1F3864" w:themeColor="accent5" w:themeShade="80"/>
              <w:sz w:val="21"/>
              <w:szCs w:val="21"/>
            </w:rPr>
          </w:rPrChange>
        </w:rPr>
        <w:lastRenderedPageBreak/>
        <w:t xml:space="preserve">below that required in the </w:t>
      </w:r>
      <w:r w:rsidRPr="00CD44FD">
        <w:rPr>
          <w:rFonts w:eastAsia="Times New Roman" w:cstheme="minorHAnsi"/>
          <w:sz w:val="21"/>
          <w:szCs w:val="21"/>
          <w:rPrChange w:id="207" w:author="Darrien T. Locklear" w:date="2024-06-19T12:52:00Z">
            <w:rPr>
              <w:rFonts w:eastAsia="Times New Roman" w:cstheme="minorHAnsi"/>
              <w:color w:val="1F3864" w:themeColor="accent5" w:themeShade="80"/>
              <w:sz w:val="21"/>
              <w:szCs w:val="21"/>
            </w:rPr>
          </w:rPrChange>
        </w:rPr>
        <w:t>Dimensional Standards</w:t>
      </w:r>
      <w:r w:rsidR="00B149C0" w:rsidRPr="00CD44FD">
        <w:rPr>
          <w:rFonts w:eastAsia="Times New Roman" w:cstheme="minorHAnsi"/>
          <w:sz w:val="21"/>
          <w:szCs w:val="21"/>
          <w:rPrChange w:id="208" w:author="Darrien T. Locklear" w:date="2024-06-19T12:52:00Z">
            <w:rPr>
              <w:rFonts w:eastAsia="Times New Roman" w:cstheme="minorHAnsi"/>
              <w:color w:val="1F3864" w:themeColor="accent5" w:themeShade="80"/>
              <w:sz w:val="21"/>
              <w:szCs w:val="21"/>
            </w:rPr>
          </w:rPrChange>
        </w:rPr>
        <w:t xml:space="preserve"> of the district</w:t>
      </w:r>
      <w:r w:rsidRPr="00CD44FD">
        <w:rPr>
          <w:rFonts w:eastAsia="Times New Roman" w:cstheme="minorHAnsi"/>
          <w:sz w:val="21"/>
          <w:szCs w:val="21"/>
          <w:rPrChange w:id="209" w:author="Darrien T. Locklear" w:date="2024-06-19T12:52:00Z">
            <w:rPr>
              <w:rFonts w:eastAsia="Times New Roman" w:cstheme="minorHAnsi"/>
              <w:color w:val="1F3864" w:themeColor="accent5" w:themeShade="80"/>
              <w:sz w:val="21"/>
              <w:szCs w:val="21"/>
            </w:rPr>
          </w:rPrChange>
        </w:rPr>
        <w:t>, shall not render the lot nonconforming.</w:t>
      </w:r>
    </w:p>
    <w:p w14:paraId="042A2EFC" w14:textId="77777777" w:rsidR="00C23376" w:rsidRPr="00CD44FD" w:rsidRDefault="00C23376" w:rsidP="00C23376">
      <w:pPr>
        <w:pStyle w:val="ListParagraph"/>
        <w:shd w:val="clear" w:color="auto" w:fill="FFFFFF"/>
        <w:spacing w:line="276" w:lineRule="auto"/>
        <w:ind w:left="1440"/>
        <w:jc w:val="both"/>
        <w:rPr>
          <w:rFonts w:eastAsia="Times New Roman" w:cstheme="minorHAnsi"/>
          <w:sz w:val="21"/>
          <w:szCs w:val="21"/>
          <w:rPrChange w:id="210" w:author="Darrien T. Locklear" w:date="2024-06-19T12:52:00Z">
            <w:rPr>
              <w:rFonts w:eastAsia="Times New Roman" w:cstheme="minorHAnsi"/>
              <w:color w:val="1F3864" w:themeColor="accent5" w:themeShade="80"/>
              <w:sz w:val="21"/>
              <w:szCs w:val="21"/>
            </w:rPr>
          </w:rPrChange>
        </w:rPr>
      </w:pPr>
    </w:p>
    <w:p w14:paraId="61592886" w14:textId="77777777" w:rsidR="00C23376" w:rsidRPr="00CD44FD" w:rsidRDefault="00C23376" w:rsidP="00A26251">
      <w:pPr>
        <w:pStyle w:val="ListParagraph"/>
        <w:numPr>
          <w:ilvl w:val="0"/>
          <w:numId w:val="16"/>
        </w:numPr>
        <w:shd w:val="clear" w:color="auto" w:fill="FFFFFF"/>
        <w:spacing w:line="276" w:lineRule="auto"/>
        <w:ind w:left="1440"/>
        <w:jc w:val="both"/>
        <w:rPr>
          <w:rFonts w:eastAsia="Times New Roman" w:cstheme="minorHAnsi"/>
          <w:sz w:val="21"/>
          <w:szCs w:val="21"/>
          <w:rPrChange w:id="211"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
          <w:bCs/>
          <w:i/>
          <w:iCs/>
          <w:sz w:val="21"/>
          <w:szCs w:val="21"/>
          <w:rPrChange w:id="212" w:author="Darrien T. Locklear" w:date="2024-06-19T12:52:00Z">
            <w:rPr>
              <w:rFonts w:eastAsia="Times New Roman" w:cstheme="minorHAnsi"/>
              <w:b/>
              <w:bCs/>
              <w:i/>
              <w:iCs/>
              <w:color w:val="1F3864" w:themeColor="accent5" w:themeShade="80"/>
              <w:sz w:val="21"/>
              <w:szCs w:val="21"/>
            </w:rPr>
          </w:rPrChange>
        </w:rPr>
        <w:t>Change of nonconforming lots</w:t>
      </w:r>
      <w:r w:rsidRPr="00CD44FD">
        <w:rPr>
          <w:rFonts w:eastAsia="Times New Roman" w:cstheme="minorHAnsi"/>
          <w:b/>
          <w:bCs/>
          <w:sz w:val="21"/>
          <w:szCs w:val="21"/>
          <w:rPrChange w:id="213" w:author="Darrien T. Locklear" w:date="2024-06-19T12:52:00Z">
            <w:rPr>
              <w:rFonts w:eastAsia="Times New Roman" w:cstheme="minorHAnsi"/>
              <w:b/>
              <w:bCs/>
              <w:color w:val="1F3864" w:themeColor="accent5" w:themeShade="80"/>
              <w:sz w:val="21"/>
              <w:szCs w:val="21"/>
            </w:rPr>
          </w:rPrChange>
        </w:rPr>
        <w:t>.</w:t>
      </w:r>
      <w:r w:rsidRPr="00CD44FD">
        <w:rPr>
          <w:rFonts w:eastAsia="Times New Roman" w:cstheme="minorHAnsi"/>
          <w:sz w:val="21"/>
          <w:szCs w:val="21"/>
          <w:rPrChange w:id="214" w:author="Darrien T. Locklear" w:date="2024-06-19T12:52:00Z">
            <w:rPr>
              <w:rFonts w:eastAsia="Times New Roman" w:cstheme="minorHAnsi"/>
              <w:color w:val="1F3864" w:themeColor="accent5" w:themeShade="80"/>
              <w:sz w:val="21"/>
              <w:szCs w:val="21"/>
            </w:rPr>
          </w:rPrChange>
        </w:rPr>
        <w:t> A nonconforming lot may be increased in area, width, or both, through a lot line adjustment in accordance with the requirements of the recombination plat procedures, to make the lot less nonconforming.</w:t>
      </w:r>
    </w:p>
    <w:p w14:paraId="3474989D" w14:textId="77777777" w:rsidR="00575637" w:rsidRPr="00CD44FD" w:rsidRDefault="00575637" w:rsidP="00575637">
      <w:pPr>
        <w:pStyle w:val="ListParagraph"/>
        <w:rPr>
          <w:rFonts w:eastAsia="Times New Roman" w:cstheme="minorHAnsi"/>
          <w:sz w:val="21"/>
          <w:szCs w:val="21"/>
          <w:rPrChange w:id="215" w:author="Darrien T. Locklear" w:date="2024-06-19T12:52:00Z">
            <w:rPr>
              <w:rFonts w:eastAsia="Times New Roman" w:cstheme="minorHAnsi"/>
              <w:color w:val="1F3864" w:themeColor="accent5" w:themeShade="80"/>
              <w:sz w:val="21"/>
              <w:szCs w:val="21"/>
            </w:rPr>
          </w:rPrChange>
        </w:rPr>
      </w:pPr>
    </w:p>
    <w:p w14:paraId="780F8324" w14:textId="77777777" w:rsidR="00575637" w:rsidRPr="00CD44FD" w:rsidRDefault="00575637" w:rsidP="00575637">
      <w:pPr>
        <w:pStyle w:val="ListParagraph"/>
        <w:shd w:val="clear" w:color="auto" w:fill="FFFFFF"/>
        <w:spacing w:line="276" w:lineRule="auto"/>
        <w:ind w:left="1440"/>
        <w:jc w:val="both"/>
        <w:rPr>
          <w:rFonts w:eastAsia="Times New Roman" w:cstheme="minorHAnsi"/>
          <w:sz w:val="21"/>
          <w:szCs w:val="21"/>
          <w:rPrChange w:id="216" w:author="Darrien T. Locklear" w:date="2024-06-19T12:52:00Z">
            <w:rPr>
              <w:rFonts w:eastAsia="Times New Roman" w:cstheme="minorHAnsi"/>
              <w:color w:val="1F3864" w:themeColor="accent5" w:themeShade="80"/>
              <w:sz w:val="21"/>
              <w:szCs w:val="21"/>
            </w:rPr>
          </w:rPrChange>
        </w:rPr>
      </w:pPr>
    </w:p>
    <w:p w14:paraId="0627008E" w14:textId="77777777" w:rsidR="00171BFE" w:rsidRPr="00CD44FD" w:rsidRDefault="00171BFE" w:rsidP="007B440E">
      <w:pPr>
        <w:pStyle w:val="Heading2"/>
      </w:pPr>
      <w:bookmarkStart w:id="217" w:name="_Toc70757523"/>
      <w:bookmarkStart w:id="218" w:name="_Toc170129798"/>
      <w:r w:rsidRPr="00CD44FD">
        <w:t>18.4</w:t>
      </w:r>
      <w:r w:rsidR="0069605C" w:rsidRPr="00CD44FD">
        <w:t xml:space="preserve"> </w:t>
      </w:r>
      <w:r w:rsidR="00575637" w:rsidRPr="00CD44FD">
        <w:t xml:space="preserve"> </w:t>
      </w:r>
      <w:r w:rsidR="0069605C" w:rsidRPr="00CD44FD">
        <w:t xml:space="preserve"> </w:t>
      </w:r>
      <w:r w:rsidRPr="00CD44FD">
        <w:t>Non-Conforming Structures</w:t>
      </w:r>
      <w:bookmarkEnd w:id="217"/>
      <w:bookmarkEnd w:id="218"/>
    </w:p>
    <w:p w14:paraId="214D0075" w14:textId="77777777" w:rsidR="00E26772" w:rsidRPr="00CD44FD" w:rsidRDefault="00171BFE" w:rsidP="00E26772">
      <w:pPr>
        <w:spacing w:line="276" w:lineRule="auto"/>
        <w:ind w:left="720" w:hanging="720"/>
        <w:jc w:val="both"/>
        <w:rPr>
          <w:rFonts w:cstheme="minorHAnsi"/>
          <w:sz w:val="21"/>
          <w:szCs w:val="21"/>
          <w:rPrChange w:id="219" w:author="Darrien T. Locklear" w:date="2024-06-19T12:52:00Z">
            <w:rPr>
              <w:rFonts w:cstheme="minorHAnsi"/>
              <w:color w:val="1F3864" w:themeColor="accent5" w:themeShade="80"/>
              <w:sz w:val="21"/>
              <w:szCs w:val="21"/>
            </w:rPr>
          </w:rPrChange>
        </w:rPr>
      </w:pPr>
      <w:r w:rsidRPr="00CD44FD">
        <w:rPr>
          <w:rFonts w:cstheme="minorHAnsi"/>
          <w:sz w:val="21"/>
          <w:szCs w:val="21"/>
          <w:rPrChange w:id="220" w:author="Darrien T. Locklear" w:date="2024-06-19T12:52:00Z">
            <w:rPr>
              <w:rFonts w:cstheme="minorHAnsi"/>
              <w:color w:val="1F3864" w:themeColor="accent5" w:themeShade="80"/>
              <w:sz w:val="21"/>
              <w:szCs w:val="21"/>
            </w:rPr>
          </w:rPrChange>
        </w:rPr>
        <w:t xml:space="preserve">18.4.1. </w:t>
      </w:r>
      <w:r w:rsidR="00E26772" w:rsidRPr="00CD44FD">
        <w:rPr>
          <w:rFonts w:cstheme="minorHAnsi"/>
          <w:b/>
          <w:bCs/>
          <w:sz w:val="21"/>
          <w:szCs w:val="21"/>
          <w:rPrChange w:id="221" w:author="Darrien T. Locklear" w:date="2024-06-19T12:52:00Z">
            <w:rPr>
              <w:rFonts w:cstheme="minorHAnsi"/>
              <w:b/>
              <w:bCs/>
              <w:color w:val="1F3864" w:themeColor="accent5" w:themeShade="80"/>
              <w:sz w:val="21"/>
              <w:szCs w:val="21"/>
            </w:rPr>
          </w:rPrChange>
        </w:rPr>
        <w:t> </w:t>
      </w:r>
      <w:r w:rsidR="00E26772" w:rsidRPr="00CD44FD">
        <w:rPr>
          <w:rFonts w:cstheme="minorHAnsi"/>
          <w:bCs/>
          <w:i/>
          <w:iCs/>
          <w:sz w:val="21"/>
          <w:szCs w:val="21"/>
          <w:u w:val="single"/>
          <w:rPrChange w:id="222" w:author="Darrien T. Locklear" w:date="2024-06-19T12:52:00Z">
            <w:rPr>
              <w:rFonts w:cstheme="minorHAnsi"/>
              <w:bCs/>
              <w:i/>
              <w:iCs/>
              <w:color w:val="1F3864" w:themeColor="accent5" w:themeShade="80"/>
              <w:sz w:val="21"/>
              <w:szCs w:val="21"/>
              <w:u w:val="single"/>
            </w:rPr>
          </w:rPrChange>
        </w:rPr>
        <w:t>Continuation</w:t>
      </w:r>
      <w:r w:rsidR="00E26772" w:rsidRPr="00CD44FD">
        <w:rPr>
          <w:rFonts w:cstheme="minorHAnsi"/>
          <w:b/>
          <w:bCs/>
          <w:sz w:val="21"/>
          <w:szCs w:val="21"/>
          <w:rPrChange w:id="223" w:author="Darrien T. Locklear" w:date="2024-06-19T12:52:00Z">
            <w:rPr>
              <w:rFonts w:cstheme="minorHAnsi"/>
              <w:b/>
              <w:bCs/>
              <w:color w:val="1F3864" w:themeColor="accent5" w:themeShade="80"/>
              <w:sz w:val="21"/>
              <w:szCs w:val="21"/>
            </w:rPr>
          </w:rPrChange>
        </w:rPr>
        <w:t>.</w:t>
      </w:r>
      <w:r w:rsidR="00E26772" w:rsidRPr="00CD44FD">
        <w:rPr>
          <w:rFonts w:cstheme="minorHAnsi"/>
          <w:sz w:val="21"/>
          <w:szCs w:val="21"/>
          <w:rPrChange w:id="224" w:author="Darrien T. Locklear" w:date="2024-06-19T12:52:00Z">
            <w:rPr>
              <w:rFonts w:cstheme="minorHAnsi"/>
              <w:color w:val="1F3864" w:themeColor="accent5" w:themeShade="80"/>
              <w:sz w:val="21"/>
              <w:szCs w:val="21"/>
            </w:rPr>
          </w:rPrChange>
        </w:rPr>
        <w:t> Normal repair and maintenance may be performed to allow the continued use of nonconforming structures.</w:t>
      </w:r>
    </w:p>
    <w:p w14:paraId="22175D2D" w14:textId="77777777" w:rsidR="00E26772" w:rsidRPr="00CD44FD" w:rsidRDefault="00E26772" w:rsidP="00E26772">
      <w:pPr>
        <w:spacing w:line="276" w:lineRule="auto"/>
        <w:ind w:left="720" w:hanging="720"/>
        <w:jc w:val="both"/>
        <w:rPr>
          <w:rFonts w:cstheme="minorHAnsi"/>
          <w:sz w:val="21"/>
          <w:szCs w:val="21"/>
          <w:rPrChange w:id="225" w:author="Darrien T. Locklear" w:date="2024-06-19T12:52:00Z">
            <w:rPr>
              <w:rFonts w:cstheme="minorHAnsi"/>
              <w:color w:val="1F3864" w:themeColor="accent5" w:themeShade="80"/>
              <w:sz w:val="21"/>
              <w:szCs w:val="21"/>
            </w:rPr>
          </w:rPrChange>
        </w:rPr>
      </w:pPr>
      <w:r w:rsidRPr="00CD44FD">
        <w:rPr>
          <w:rFonts w:cstheme="minorHAnsi"/>
          <w:sz w:val="21"/>
          <w:szCs w:val="21"/>
          <w:rPrChange w:id="226" w:author="Darrien T. Locklear" w:date="2024-06-19T12:52:00Z">
            <w:rPr>
              <w:rFonts w:cstheme="minorHAnsi"/>
              <w:color w:val="1F3864" w:themeColor="accent5" w:themeShade="80"/>
              <w:sz w:val="21"/>
              <w:szCs w:val="21"/>
            </w:rPr>
          </w:rPrChange>
        </w:rPr>
        <w:t>18.4.2.</w:t>
      </w:r>
      <w:r w:rsidRPr="00CD44FD">
        <w:rPr>
          <w:rFonts w:cstheme="minorHAnsi"/>
          <w:sz w:val="21"/>
          <w:szCs w:val="21"/>
          <w:rPrChange w:id="227" w:author="Darrien T. Locklear" w:date="2024-06-19T12:52:00Z">
            <w:rPr>
              <w:rFonts w:cstheme="minorHAnsi"/>
              <w:color w:val="1F3864" w:themeColor="accent5" w:themeShade="80"/>
              <w:sz w:val="21"/>
              <w:szCs w:val="21"/>
            </w:rPr>
          </w:rPrChange>
        </w:rPr>
        <w:tab/>
      </w:r>
      <w:r w:rsidRPr="00CD44FD">
        <w:rPr>
          <w:rFonts w:cstheme="minorHAnsi"/>
          <w:bCs/>
          <w:i/>
          <w:iCs/>
          <w:sz w:val="21"/>
          <w:szCs w:val="21"/>
          <w:u w:val="single"/>
          <w:rPrChange w:id="228" w:author="Darrien T. Locklear" w:date="2024-06-19T12:52:00Z">
            <w:rPr>
              <w:rFonts w:cstheme="minorHAnsi"/>
              <w:bCs/>
              <w:i/>
              <w:iCs/>
              <w:color w:val="1F3864" w:themeColor="accent5" w:themeShade="80"/>
              <w:sz w:val="21"/>
              <w:szCs w:val="21"/>
              <w:u w:val="single"/>
            </w:rPr>
          </w:rPrChange>
        </w:rPr>
        <w:t>Enlargement</w:t>
      </w:r>
      <w:r w:rsidRPr="00CD44FD">
        <w:rPr>
          <w:rFonts w:cstheme="minorHAnsi"/>
          <w:b/>
          <w:bCs/>
          <w:sz w:val="21"/>
          <w:szCs w:val="21"/>
          <w:rPrChange w:id="229" w:author="Darrien T. Locklear" w:date="2024-06-19T12:52:00Z">
            <w:rPr>
              <w:rFonts w:cstheme="minorHAnsi"/>
              <w:b/>
              <w:bCs/>
              <w:color w:val="1F3864" w:themeColor="accent5" w:themeShade="80"/>
              <w:sz w:val="21"/>
              <w:szCs w:val="21"/>
            </w:rPr>
          </w:rPrChange>
        </w:rPr>
        <w:t>.</w:t>
      </w:r>
      <w:r w:rsidRPr="00CD44FD">
        <w:rPr>
          <w:rFonts w:cstheme="minorHAnsi"/>
          <w:sz w:val="21"/>
          <w:szCs w:val="21"/>
          <w:rPrChange w:id="230" w:author="Darrien T. Locklear" w:date="2024-06-19T12:52:00Z">
            <w:rPr>
              <w:rFonts w:cstheme="minorHAnsi"/>
              <w:color w:val="1F3864" w:themeColor="accent5" w:themeShade="80"/>
              <w:sz w:val="21"/>
              <w:szCs w:val="21"/>
            </w:rPr>
          </w:rPrChange>
        </w:rPr>
        <w:t> </w:t>
      </w:r>
      <w:r w:rsidRPr="00CD44FD">
        <w:rPr>
          <w:rFonts w:cstheme="minorHAnsi"/>
          <w:sz w:val="21"/>
          <w:szCs w:val="21"/>
        </w:rPr>
        <w:t xml:space="preserve">A nonconforming structure shall not be enlarged or expanded in any way </w:t>
      </w:r>
      <w:r w:rsidRPr="00CD44FD">
        <w:rPr>
          <w:rFonts w:cstheme="minorHAnsi"/>
          <w:sz w:val="21"/>
          <w:szCs w:val="21"/>
          <w:rPrChange w:id="231" w:author="Darrien T. Locklear" w:date="2024-06-19T12:52:00Z">
            <w:rPr>
              <w:rFonts w:cstheme="minorHAnsi"/>
              <w:color w:val="1F3864" w:themeColor="accent5" w:themeShade="80"/>
              <w:sz w:val="21"/>
              <w:szCs w:val="21"/>
            </w:rPr>
          </w:rPrChange>
        </w:rPr>
        <w:t>that increases the degree of nonconformity. (For example, a structure that has a five-foot side yard setback where the ordinance requires a ten-foot side yard setback cannot be enlarged so as to further encroach into the side yard setback.) Expansion of the structure in a way that complies with applicable dimensional standards or that decreases the degree of nonconformity is permitted.</w:t>
      </w:r>
    </w:p>
    <w:p w14:paraId="755E4490" w14:textId="77777777" w:rsidR="000B5B2C" w:rsidRPr="00CD44FD" w:rsidRDefault="000B5B2C" w:rsidP="00E26772">
      <w:pPr>
        <w:spacing w:line="276" w:lineRule="auto"/>
        <w:ind w:left="720" w:hanging="720"/>
        <w:jc w:val="both"/>
        <w:rPr>
          <w:rFonts w:cstheme="minorHAnsi"/>
          <w:b/>
          <w:i/>
          <w:sz w:val="21"/>
          <w:szCs w:val="21"/>
        </w:rPr>
      </w:pPr>
      <w:r w:rsidRPr="00CD44FD">
        <w:rPr>
          <w:rFonts w:cstheme="minorHAnsi"/>
          <w:b/>
          <w:i/>
          <w:sz w:val="21"/>
          <w:szCs w:val="21"/>
        </w:rPr>
        <w:t>(2001 Code, Section 44-353)</w:t>
      </w:r>
    </w:p>
    <w:p w14:paraId="3C793183" w14:textId="77777777" w:rsidR="00E26772" w:rsidRPr="00CD44FD" w:rsidRDefault="00E26772" w:rsidP="00E26772">
      <w:pPr>
        <w:spacing w:line="276" w:lineRule="auto"/>
        <w:ind w:left="720" w:hanging="720"/>
        <w:jc w:val="both"/>
        <w:rPr>
          <w:rFonts w:cstheme="minorHAnsi"/>
          <w:sz w:val="21"/>
          <w:szCs w:val="21"/>
          <w:rPrChange w:id="232" w:author="Darrien T. Locklear" w:date="2024-06-19T12:52:00Z">
            <w:rPr>
              <w:rFonts w:cstheme="minorHAnsi"/>
              <w:color w:val="1F3864" w:themeColor="accent5" w:themeShade="80"/>
              <w:sz w:val="21"/>
              <w:szCs w:val="21"/>
            </w:rPr>
          </w:rPrChange>
        </w:rPr>
      </w:pPr>
      <w:r w:rsidRPr="00CD44FD">
        <w:rPr>
          <w:rFonts w:cstheme="minorHAnsi"/>
          <w:sz w:val="21"/>
          <w:szCs w:val="21"/>
          <w:rPrChange w:id="233" w:author="Darrien T. Locklear" w:date="2024-06-19T12:52:00Z">
            <w:rPr>
              <w:rFonts w:cstheme="minorHAnsi"/>
              <w:color w:val="1F3864" w:themeColor="accent5" w:themeShade="80"/>
              <w:sz w:val="21"/>
              <w:szCs w:val="21"/>
            </w:rPr>
          </w:rPrChange>
        </w:rPr>
        <w:t>18.4.3.</w:t>
      </w:r>
      <w:r w:rsidRPr="00CD44FD">
        <w:rPr>
          <w:rFonts w:cstheme="minorHAnsi"/>
          <w:sz w:val="21"/>
          <w:szCs w:val="21"/>
          <w:rPrChange w:id="234" w:author="Darrien T. Locklear" w:date="2024-06-19T12:52:00Z">
            <w:rPr>
              <w:rFonts w:cstheme="minorHAnsi"/>
              <w:color w:val="1F3864" w:themeColor="accent5" w:themeShade="80"/>
              <w:sz w:val="21"/>
              <w:szCs w:val="21"/>
            </w:rPr>
          </w:rPrChange>
        </w:rPr>
        <w:tab/>
      </w:r>
      <w:r w:rsidRPr="00CD44FD">
        <w:rPr>
          <w:rFonts w:cstheme="minorHAnsi"/>
          <w:bCs/>
          <w:i/>
          <w:iCs/>
          <w:sz w:val="21"/>
          <w:szCs w:val="21"/>
          <w:u w:val="single"/>
          <w:rPrChange w:id="235" w:author="Darrien T. Locklear" w:date="2024-06-19T12:52:00Z">
            <w:rPr>
              <w:rFonts w:cstheme="minorHAnsi"/>
              <w:bCs/>
              <w:i/>
              <w:iCs/>
              <w:color w:val="1F3864" w:themeColor="accent5" w:themeShade="80"/>
              <w:sz w:val="21"/>
              <w:szCs w:val="21"/>
              <w:u w:val="single"/>
            </w:rPr>
          </w:rPrChange>
        </w:rPr>
        <w:t>Relocation</w:t>
      </w:r>
      <w:r w:rsidRPr="00CD44FD">
        <w:rPr>
          <w:rFonts w:cstheme="minorHAnsi"/>
          <w:b/>
          <w:bCs/>
          <w:sz w:val="21"/>
          <w:szCs w:val="21"/>
          <w:rPrChange w:id="236" w:author="Darrien T. Locklear" w:date="2024-06-19T12:52:00Z">
            <w:rPr>
              <w:rFonts w:cstheme="minorHAnsi"/>
              <w:b/>
              <w:bCs/>
              <w:color w:val="1F3864" w:themeColor="accent5" w:themeShade="80"/>
              <w:sz w:val="21"/>
              <w:szCs w:val="21"/>
            </w:rPr>
          </w:rPrChange>
        </w:rPr>
        <w:t>.</w:t>
      </w:r>
      <w:r w:rsidRPr="00CD44FD">
        <w:rPr>
          <w:rFonts w:cstheme="minorHAnsi"/>
          <w:sz w:val="21"/>
          <w:szCs w:val="21"/>
          <w:rPrChange w:id="237" w:author="Darrien T. Locklear" w:date="2024-06-19T12:52:00Z">
            <w:rPr>
              <w:rFonts w:cstheme="minorHAnsi"/>
              <w:color w:val="1F3864" w:themeColor="accent5" w:themeShade="80"/>
              <w:sz w:val="21"/>
              <w:szCs w:val="21"/>
            </w:rPr>
          </w:rPrChange>
        </w:rPr>
        <w:t> A nonconforming structure shall not be moved, in whole or in part, to another location within the town’s jurisdiction, on or off the parcel of land on which it is presently located, unless upon relocation it conforms to the requirements of this ordinance.</w:t>
      </w:r>
    </w:p>
    <w:p w14:paraId="106D4955" w14:textId="77777777" w:rsidR="00D90BF5" w:rsidRPr="00CD44FD" w:rsidRDefault="00E26772" w:rsidP="00575637">
      <w:pPr>
        <w:pStyle w:val="ListParagraph"/>
        <w:spacing w:line="276" w:lineRule="auto"/>
        <w:ind w:hanging="720"/>
        <w:jc w:val="both"/>
        <w:rPr>
          <w:rFonts w:cstheme="minorHAnsi"/>
          <w:sz w:val="21"/>
          <w:szCs w:val="21"/>
          <w:rPrChange w:id="238" w:author="Darrien T. Locklear" w:date="2024-06-19T12:52:00Z">
            <w:rPr>
              <w:rFonts w:cstheme="minorHAnsi"/>
              <w:color w:val="1F3864" w:themeColor="accent5" w:themeShade="80"/>
              <w:sz w:val="21"/>
              <w:szCs w:val="21"/>
            </w:rPr>
          </w:rPrChange>
        </w:rPr>
      </w:pPr>
      <w:r w:rsidRPr="00CD44FD">
        <w:rPr>
          <w:rFonts w:cstheme="minorHAnsi"/>
          <w:sz w:val="21"/>
          <w:szCs w:val="21"/>
          <w:rPrChange w:id="239" w:author="Darrien T. Locklear" w:date="2024-06-19T12:52:00Z">
            <w:rPr>
              <w:rFonts w:cstheme="minorHAnsi"/>
              <w:color w:val="1F3864" w:themeColor="accent5" w:themeShade="80"/>
              <w:sz w:val="21"/>
              <w:szCs w:val="21"/>
            </w:rPr>
          </w:rPrChange>
        </w:rPr>
        <w:t>18.4.4.</w:t>
      </w:r>
      <w:r w:rsidRPr="00CD44FD">
        <w:rPr>
          <w:rFonts w:cstheme="minorHAnsi"/>
          <w:sz w:val="21"/>
          <w:szCs w:val="21"/>
          <w:rPrChange w:id="240" w:author="Darrien T. Locklear" w:date="2024-06-19T12:52:00Z">
            <w:rPr>
              <w:rFonts w:cstheme="minorHAnsi"/>
              <w:color w:val="1F3864" w:themeColor="accent5" w:themeShade="80"/>
              <w:sz w:val="21"/>
              <w:szCs w:val="21"/>
            </w:rPr>
          </w:rPrChange>
        </w:rPr>
        <w:tab/>
      </w:r>
      <w:r w:rsidR="00D90BF5" w:rsidRPr="00CD44FD">
        <w:rPr>
          <w:rFonts w:cstheme="minorHAnsi"/>
          <w:i/>
          <w:sz w:val="21"/>
          <w:szCs w:val="21"/>
          <w:u w:val="single"/>
          <w:rPrChange w:id="241" w:author="Darrien T. Locklear" w:date="2024-06-19T12:52:00Z">
            <w:rPr>
              <w:rFonts w:cstheme="minorHAnsi"/>
              <w:i/>
              <w:color w:val="1F3864" w:themeColor="accent5" w:themeShade="80"/>
              <w:sz w:val="21"/>
              <w:szCs w:val="21"/>
              <w:u w:val="single"/>
            </w:rPr>
          </w:rPrChange>
        </w:rPr>
        <w:t>Replacement of</w:t>
      </w:r>
      <w:r w:rsidR="00D90BF5" w:rsidRPr="00CD44FD">
        <w:rPr>
          <w:rFonts w:cstheme="minorHAnsi"/>
          <w:sz w:val="21"/>
          <w:szCs w:val="21"/>
          <w:u w:val="single"/>
          <w:rPrChange w:id="242" w:author="Darrien T. Locklear" w:date="2024-06-19T12:52:00Z">
            <w:rPr>
              <w:rFonts w:cstheme="minorHAnsi"/>
              <w:color w:val="1F3864" w:themeColor="accent5" w:themeShade="80"/>
              <w:sz w:val="21"/>
              <w:szCs w:val="21"/>
              <w:u w:val="single"/>
            </w:rPr>
          </w:rPrChange>
        </w:rPr>
        <w:t xml:space="preserve"> </w:t>
      </w:r>
      <w:r w:rsidRPr="00CD44FD">
        <w:rPr>
          <w:rFonts w:cstheme="minorHAnsi"/>
          <w:i/>
          <w:sz w:val="21"/>
          <w:szCs w:val="21"/>
          <w:u w:val="single"/>
          <w:rPrChange w:id="243" w:author="Darrien T. Locklear" w:date="2024-06-19T12:52:00Z">
            <w:rPr>
              <w:rFonts w:cstheme="minorHAnsi"/>
              <w:i/>
              <w:color w:val="1F3864" w:themeColor="accent5" w:themeShade="80"/>
              <w:sz w:val="21"/>
              <w:szCs w:val="21"/>
              <w:u w:val="single"/>
            </w:rPr>
          </w:rPrChange>
        </w:rPr>
        <w:t>Manufactured Homes</w:t>
      </w:r>
      <w:r w:rsidR="00D90BF5" w:rsidRPr="00CD44FD">
        <w:rPr>
          <w:rFonts w:cstheme="minorHAnsi"/>
          <w:i/>
          <w:sz w:val="21"/>
          <w:szCs w:val="21"/>
          <w:u w:val="single"/>
          <w:rPrChange w:id="244" w:author="Darrien T. Locklear" w:date="2024-06-19T12:52:00Z">
            <w:rPr>
              <w:rFonts w:cstheme="minorHAnsi"/>
              <w:i/>
              <w:color w:val="1F3864" w:themeColor="accent5" w:themeShade="80"/>
              <w:sz w:val="21"/>
              <w:szCs w:val="21"/>
              <w:u w:val="single"/>
            </w:rPr>
          </w:rPrChange>
        </w:rPr>
        <w:t xml:space="preserve"> in Non-Conforming Parks</w:t>
      </w:r>
      <w:r w:rsidRPr="00CD44FD">
        <w:rPr>
          <w:rFonts w:cstheme="minorHAnsi"/>
          <w:sz w:val="21"/>
          <w:szCs w:val="21"/>
          <w:rPrChange w:id="245" w:author="Darrien T. Locklear" w:date="2024-06-19T12:52:00Z">
            <w:rPr>
              <w:rFonts w:cstheme="minorHAnsi"/>
              <w:color w:val="1F3864" w:themeColor="accent5" w:themeShade="80"/>
              <w:sz w:val="21"/>
              <w:szCs w:val="21"/>
            </w:rPr>
          </w:rPrChange>
        </w:rPr>
        <w:t xml:space="preserve">. Manufactured homes within a nonconforming manufactured home park may be replaced </w:t>
      </w:r>
      <w:r w:rsidR="00D90BF5" w:rsidRPr="00CD44FD">
        <w:rPr>
          <w:rFonts w:cstheme="minorHAnsi"/>
          <w:sz w:val="21"/>
          <w:szCs w:val="21"/>
          <w:rPrChange w:id="246" w:author="Darrien T. Locklear" w:date="2024-06-19T12:52:00Z">
            <w:rPr>
              <w:rFonts w:cstheme="minorHAnsi"/>
              <w:color w:val="1F3864" w:themeColor="accent5" w:themeShade="80"/>
              <w:sz w:val="21"/>
              <w:szCs w:val="21"/>
            </w:rPr>
          </w:rPrChange>
        </w:rPr>
        <w:t xml:space="preserve">with a conforming manufactured home and only </w:t>
      </w:r>
      <w:r w:rsidRPr="00CD44FD">
        <w:rPr>
          <w:rFonts w:cstheme="minorHAnsi"/>
          <w:sz w:val="21"/>
          <w:szCs w:val="21"/>
          <w:rPrChange w:id="247" w:author="Darrien T. Locklear" w:date="2024-06-19T12:52:00Z">
            <w:rPr>
              <w:rFonts w:cstheme="minorHAnsi"/>
              <w:color w:val="1F3864" w:themeColor="accent5" w:themeShade="80"/>
              <w:sz w:val="21"/>
              <w:szCs w:val="21"/>
            </w:rPr>
          </w:rPrChange>
        </w:rPr>
        <w:t xml:space="preserve">with the appropriate permits. </w:t>
      </w:r>
    </w:p>
    <w:p w14:paraId="4BA2F415" w14:textId="77777777" w:rsidR="00171BFE" w:rsidRPr="00CD44FD" w:rsidRDefault="00D90BF5" w:rsidP="00D90BF5">
      <w:pPr>
        <w:spacing w:line="276" w:lineRule="auto"/>
        <w:ind w:left="720" w:hanging="720"/>
        <w:jc w:val="both"/>
        <w:rPr>
          <w:rFonts w:cstheme="minorHAnsi"/>
          <w:b/>
          <w:bCs/>
          <w:sz w:val="21"/>
          <w:szCs w:val="21"/>
          <w:rPrChange w:id="248" w:author="Darrien T. Locklear" w:date="2024-06-19T12:52:00Z">
            <w:rPr>
              <w:rFonts w:cstheme="minorHAnsi"/>
              <w:b/>
              <w:bCs/>
              <w:color w:val="1F3864" w:themeColor="accent5" w:themeShade="80"/>
              <w:sz w:val="21"/>
              <w:szCs w:val="21"/>
            </w:rPr>
          </w:rPrChange>
        </w:rPr>
      </w:pPr>
      <w:r w:rsidRPr="00CD44FD">
        <w:rPr>
          <w:rFonts w:cstheme="minorHAnsi"/>
          <w:sz w:val="21"/>
          <w:szCs w:val="21"/>
          <w:rPrChange w:id="249" w:author="Darrien T. Locklear" w:date="2024-06-19T12:52:00Z">
            <w:rPr>
              <w:rFonts w:cstheme="minorHAnsi"/>
              <w:color w:val="1F3864" w:themeColor="accent5" w:themeShade="80"/>
              <w:sz w:val="21"/>
              <w:szCs w:val="21"/>
            </w:rPr>
          </w:rPrChange>
        </w:rPr>
        <w:t>18.4.5.</w:t>
      </w:r>
      <w:r w:rsidRPr="00CD44FD">
        <w:rPr>
          <w:rFonts w:cstheme="minorHAnsi"/>
          <w:sz w:val="21"/>
          <w:szCs w:val="21"/>
          <w:rPrChange w:id="250" w:author="Darrien T. Locklear" w:date="2024-06-19T12:52:00Z">
            <w:rPr>
              <w:rFonts w:cstheme="minorHAnsi"/>
              <w:color w:val="1F3864" w:themeColor="accent5" w:themeShade="80"/>
              <w:sz w:val="21"/>
              <w:szCs w:val="21"/>
            </w:rPr>
          </w:rPrChange>
        </w:rPr>
        <w:tab/>
      </w:r>
      <w:r w:rsidRPr="00CD44FD">
        <w:rPr>
          <w:rFonts w:cstheme="minorHAnsi"/>
          <w:i/>
          <w:sz w:val="21"/>
          <w:szCs w:val="21"/>
          <w:u w:val="single"/>
          <w:rPrChange w:id="251" w:author="Darrien T. Locklear" w:date="2024-06-19T12:52:00Z">
            <w:rPr>
              <w:rFonts w:cstheme="minorHAnsi"/>
              <w:i/>
              <w:color w:val="1F3864" w:themeColor="accent5" w:themeShade="80"/>
              <w:sz w:val="21"/>
              <w:szCs w:val="21"/>
              <w:u w:val="single"/>
            </w:rPr>
          </w:rPrChange>
        </w:rPr>
        <w:t>Replacement of Manufactured Homes in Individual Lots</w:t>
      </w:r>
      <w:r w:rsidRPr="00CD44FD">
        <w:rPr>
          <w:rFonts w:cstheme="minorHAnsi"/>
          <w:sz w:val="21"/>
          <w:szCs w:val="21"/>
          <w:rPrChange w:id="252" w:author="Darrien T. Locklear" w:date="2024-06-19T12:52:00Z">
            <w:rPr>
              <w:rFonts w:cstheme="minorHAnsi"/>
              <w:color w:val="1F3864" w:themeColor="accent5" w:themeShade="80"/>
              <w:sz w:val="21"/>
              <w:szCs w:val="21"/>
            </w:rPr>
          </w:rPrChange>
        </w:rPr>
        <w:t xml:space="preserve">. </w:t>
      </w:r>
      <w:r w:rsidR="00171BFE" w:rsidRPr="00CD44FD">
        <w:rPr>
          <w:rFonts w:cstheme="minorHAnsi"/>
          <w:sz w:val="21"/>
          <w:szCs w:val="21"/>
          <w:rPrChange w:id="253" w:author="Darrien T. Locklear" w:date="2024-06-19T12:52:00Z">
            <w:rPr>
              <w:rFonts w:cstheme="minorHAnsi"/>
              <w:color w:val="1F3864" w:themeColor="accent5" w:themeShade="80"/>
              <w:sz w:val="21"/>
              <w:szCs w:val="21"/>
            </w:rPr>
          </w:rPrChange>
        </w:rPr>
        <w:t xml:space="preserve">A nonconforming manufactured home can only be replaced by another manufactured home pursuant to the issuance a Special Use Permit in accordance with </w:t>
      </w:r>
      <w:r w:rsidR="00255FD2" w:rsidRPr="00CD44FD">
        <w:rPr>
          <w:rFonts w:cstheme="minorHAnsi"/>
          <w:sz w:val="21"/>
          <w:szCs w:val="21"/>
          <w:rPrChange w:id="254" w:author="Darrien T. Locklear" w:date="2024-06-19T12:52:00Z">
            <w:rPr>
              <w:rFonts w:cstheme="minorHAnsi"/>
              <w:color w:val="1F3864" w:themeColor="accent5" w:themeShade="80"/>
              <w:sz w:val="21"/>
              <w:szCs w:val="21"/>
            </w:rPr>
          </w:rPrChange>
        </w:rPr>
        <w:t>Article 6.</w:t>
      </w:r>
      <w:r w:rsidRPr="00CD44FD">
        <w:rPr>
          <w:rFonts w:eastAsia="Times New Roman" w:cstheme="minorHAnsi"/>
          <w:sz w:val="21"/>
          <w:szCs w:val="21"/>
          <w:rPrChange w:id="255" w:author="Darrien T. Locklear" w:date="2024-06-19T12:52:00Z">
            <w:rPr>
              <w:rFonts w:eastAsia="Times New Roman" w:cstheme="minorHAnsi"/>
              <w:color w:val="002060"/>
              <w:sz w:val="21"/>
              <w:szCs w:val="21"/>
            </w:rPr>
          </w:rPrChange>
        </w:rPr>
        <w:t xml:space="preserve"> </w:t>
      </w:r>
      <w:r w:rsidR="00171BFE" w:rsidRPr="00CD44FD">
        <w:rPr>
          <w:rFonts w:cstheme="minorHAnsi"/>
          <w:sz w:val="21"/>
          <w:szCs w:val="21"/>
          <w:rPrChange w:id="256" w:author="Darrien T. Locklear" w:date="2024-06-19T12:52:00Z">
            <w:rPr>
              <w:rFonts w:cstheme="minorHAnsi"/>
              <w:color w:val="1F3864" w:themeColor="accent5" w:themeShade="80"/>
              <w:sz w:val="21"/>
              <w:szCs w:val="21"/>
            </w:rPr>
          </w:rPrChange>
        </w:rPr>
        <w:t>Nonconforming Class B or C manufact</w:t>
      </w:r>
      <w:r w:rsidRPr="00CD44FD">
        <w:rPr>
          <w:rFonts w:cstheme="minorHAnsi"/>
          <w:sz w:val="21"/>
          <w:szCs w:val="21"/>
          <w:rPrChange w:id="257" w:author="Darrien T. Locklear" w:date="2024-06-19T12:52:00Z">
            <w:rPr>
              <w:rFonts w:cstheme="minorHAnsi"/>
              <w:color w:val="1F3864" w:themeColor="accent5" w:themeShade="80"/>
              <w:sz w:val="21"/>
              <w:szCs w:val="21"/>
            </w:rPr>
          </w:rPrChange>
        </w:rPr>
        <w:t xml:space="preserve">ured homes may be replaced by a </w:t>
      </w:r>
      <w:r w:rsidR="00171BFE" w:rsidRPr="00CD44FD">
        <w:rPr>
          <w:rFonts w:cstheme="minorHAnsi"/>
          <w:sz w:val="21"/>
          <w:szCs w:val="21"/>
          <w:rPrChange w:id="258" w:author="Darrien T. Locklear" w:date="2024-06-19T12:52:00Z">
            <w:rPr>
              <w:rFonts w:cstheme="minorHAnsi"/>
              <w:color w:val="1F3864" w:themeColor="accent5" w:themeShade="80"/>
              <w:sz w:val="21"/>
              <w:szCs w:val="21"/>
            </w:rPr>
          </w:rPrChange>
        </w:rPr>
        <w:t>Class A manufactured home, or another nonconforming Class B manufactured home, provided:</w:t>
      </w:r>
    </w:p>
    <w:p w14:paraId="457A97EE" w14:textId="77777777" w:rsidR="00E26772" w:rsidRPr="00CD44FD" w:rsidRDefault="00D90BF5" w:rsidP="00A26251">
      <w:pPr>
        <w:numPr>
          <w:ilvl w:val="5"/>
          <w:numId w:val="14"/>
        </w:numPr>
        <w:tabs>
          <w:tab w:val="clear" w:pos="4320"/>
        </w:tabs>
        <w:spacing w:line="276" w:lineRule="auto"/>
        <w:ind w:left="1890" w:hanging="540"/>
        <w:jc w:val="both"/>
        <w:rPr>
          <w:rFonts w:cstheme="minorHAnsi"/>
          <w:sz w:val="21"/>
          <w:szCs w:val="21"/>
          <w:rPrChange w:id="259" w:author="Darrien T. Locklear" w:date="2024-06-19T12:52:00Z">
            <w:rPr>
              <w:rFonts w:cstheme="minorHAnsi"/>
              <w:color w:val="1F3864" w:themeColor="accent5" w:themeShade="80"/>
              <w:sz w:val="21"/>
              <w:szCs w:val="21"/>
            </w:rPr>
          </w:rPrChange>
        </w:rPr>
      </w:pPr>
      <w:r w:rsidRPr="00CD44FD">
        <w:rPr>
          <w:rFonts w:cstheme="minorHAnsi"/>
          <w:sz w:val="21"/>
          <w:szCs w:val="21"/>
          <w:rPrChange w:id="260" w:author="Darrien T. Locklear" w:date="2024-06-19T12:52:00Z">
            <w:rPr>
              <w:rFonts w:cstheme="minorHAnsi"/>
              <w:color w:val="1F3864" w:themeColor="accent5" w:themeShade="80"/>
              <w:sz w:val="21"/>
              <w:szCs w:val="21"/>
            </w:rPr>
          </w:rPrChange>
        </w:rPr>
        <w:t xml:space="preserve"> The replacement nonconforming Class B manufactured home has a larger habitable floor area or newer construction date than the nonconforming manufactured home being replaced.</w:t>
      </w:r>
    </w:p>
    <w:p w14:paraId="0B23582F" w14:textId="77777777" w:rsidR="00E26772" w:rsidRPr="00CD44FD" w:rsidRDefault="00D90BF5" w:rsidP="00E26772">
      <w:pPr>
        <w:spacing w:line="276" w:lineRule="auto"/>
        <w:ind w:left="720" w:hanging="720"/>
        <w:jc w:val="both"/>
        <w:rPr>
          <w:rFonts w:cstheme="minorHAnsi"/>
          <w:sz w:val="21"/>
          <w:szCs w:val="21"/>
          <w:rPrChange w:id="261" w:author="Darrien T. Locklear" w:date="2024-06-19T12:52:00Z">
            <w:rPr>
              <w:rFonts w:cstheme="minorHAnsi"/>
              <w:color w:val="1F3864" w:themeColor="accent5" w:themeShade="80"/>
              <w:sz w:val="21"/>
              <w:szCs w:val="21"/>
            </w:rPr>
          </w:rPrChange>
        </w:rPr>
      </w:pPr>
      <w:r w:rsidRPr="00CD44FD">
        <w:rPr>
          <w:rFonts w:cstheme="minorHAnsi"/>
          <w:sz w:val="21"/>
          <w:szCs w:val="21"/>
          <w:rPrChange w:id="262" w:author="Darrien T. Locklear" w:date="2024-06-19T12:52:00Z">
            <w:rPr>
              <w:rFonts w:cstheme="minorHAnsi"/>
              <w:color w:val="1F3864" w:themeColor="accent5" w:themeShade="80"/>
              <w:sz w:val="21"/>
              <w:szCs w:val="21"/>
            </w:rPr>
          </w:rPrChange>
        </w:rPr>
        <w:t>18.4.6</w:t>
      </w:r>
      <w:r w:rsidR="00E26772" w:rsidRPr="00CD44FD">
        <w:rPr>
          <w:rFonts w:cstheme="minorHAnsi"/>
          <w:sz w:val="21"/>
          <w:szCs w:val="21"/>
          <w:rPrChange w:id="263" w:author="Darrien T. Locklear" w:date="2024-06-19T12:52:00Z">
            <w:rPr>
              <w:rFonts w:cstheme="minorHAnsi"/>
              <w:color w:val="1F3864" w:themeColor="accent5" w:themeShade="80"/>
              <w:sz w:val="21"/>
              <w:szCs w:val="21"/>
            </w:rPr>
          </w:rPrChange>
        </w:rPr>
        <w:t>.</w:t>
      </w:r>
      <w:r w:rsidR="00E26772" w:rsidRPr="00CD44FD">
        <w:rPr>
          <w:rFonts w:cstheme="minorHAnsi"/>
          <w:sz w:val="21"/>
          <w:szCs w:val="21"/>
          <w:rPrChange w:id="264" w:author="Darrien T. Locklear" w:date="2024-06-19T12:52:00Z">
            <w:rPr>
              <w:rFonts w:cstheme="minorHAnsi"/>
              <w:color w:val="1F3864" w:themeColor="accent5" w:themeShade="80"/>
              <w:sz w:val="21"/>
              <w:szCs w:val="21"/>
            </w:rPr>
          </w:rPrChange>
        </w:rPr>
        <w:tab/>
      </w:r>
      <w:r w:rsidR="00E26772" w:rsidRPr="00CD44FD">
        <w:rPr>
          <w:rFonts w:cstheme="minorHAnsi"/>
          <w:bCs/>
          <w:i/>
          <w:iCs/>
          <w:sz w:val="21"/>
          <w:szCs w:val="21"/>
          <w:u w:val="single"/>
          <w:rPrChange w:id="265" w:author="Darrien T. Locklear" w:date="2024-06-19T12:52:00Z">
            <w:rPr>
              <w:rFonts w:cstheme="minorHAnsi"/>
              <w:bCs/>
              <w:i/>
              <w:iCs/>
              <w:color w:val="1F3864" w:themeColor="accent5" w:themeShade="80"/>
              <w:sz w:val="21"/>
              <w:szCs w:val="21"/>
              <w:u w:val="single"/>
            </w:rPr>
          </w:rPrChange>
        </w:rPr>
        <w:t>Reconstruction after casualty damage</w:t>
      </w:r>
      <w:r w:rsidR="00E26772" w:rsidRPr="00CD44FD">
        <w:rPr>
          <w:rFonts w:cstheme="minorHAnsi"/>
          <w:bCs/>
          <w:sz w:val="21"/>
          <w:szCs w:val="21"/>
          <w:rPrChange w:id="266" w:author="Darrien T. Locklear" w:date="2024-06-19T12:52:00Z">
            <w:rPr>
              <w:rFonts w:cstheme="minorHAnsi"/>
              <w:bCs/>
              <w:color w:val="1F3864" w:themeColor="accent5" w:themeShade="80"/>
              <w:sz w:val="21"/>
              <w:szCs w:val="21"/>
            </w:rPr>
          </w:rPrChange>
        </w:rPr>
        <w:t>.</w:t>
      </w:r>
    </w:p>
    <w:p w14:paraId="65FACAEE" w14:textId="77777777" w:rsidR="00E26772" w:rsidRPr="00CD44FD" w:rsidRDefault="00E26772" w:rsidP="00A26251">
      <w:pPr>
        <w:pStyle w:val="ListParagraph"/>
        <w:numPr>
          <w:ilvl w:val="0"/>
          <w:numId w:val="11"/>
        </w:numPr>
        <w:spacing w:line="276" w:lineRule="auto"/>
        <w:ind w:left="1890" w:hanging="540"/>
        <w:jc w:val="both"/>
        <w:rPr>
          <w:rFonts w:cstheme="minorHAnsi"/>
          <w:sz w:val="21"/>
          <w:szCs w:val="21"/>
          <w:rPrChange w:id="267" w:author="Darrien T. Locklear" w:date="2024-06-19T12:52:00Z">
            <w:rPr>
              <w:rFonts w:cstheme="minorHAnsi"/>
              <w:color w:val="1F3864" w:themeColor="accent5" w:themeShade="80"/>
              <w:sz w:val="21"/>
              <w:szCs w:val="21"/>
            </w:rPr>
          </w:rPrChange>
        </w:rPr>
      </w:pPr>
      <w:r w:rsidRPr="00CD44FD">
        <w:rPr>
          <w:rFonts w:cstheme="minorHAnsi"/>
          <w:b/>
          <w:bCs/>
          <w:i/>
          <w:iCs/>
          <w:sz w:val="21"/>
          <w:szCs w:val="21"/>
          <w:rPrChange w:id="268" w:author="Darrien T. Locklear" w:date="2024-06-19T12:52:00Z">
            <w:rPr>
              <w:rFonts w:cstheme="minorHAnsi"/>
              <w:b/>
              <w:bCs/>
              <w:i/>
              <w:iCs/>
              <w:color w:val="1F3864" w:themeColor="accent5" w:themeShade="80"/>
              <w:sz w:val="21"/>
              <w:szCs w:val="21"/>
            </w:rPr>
          </w:rPrChange>
        </w:rPr>
        <w:t xml:space="preserve">Destruction or damage over </w:t>
      </w:r>
      <w:r w:rsidR="00575637" w:rsidRPr="00CD44FD">
        <w:rPr>
          <w:rFonts w:cstheme="minorHAnsi"/>
          <w:b/>
          <w:bCs/>
          <w:i/>
          <w:iCs/>
          <w:sz w:val="21"/>
          <w:szCs w:val="21"/>
          <w:rPrChange w:id="269" w:author="Darrien T. Locklear" w:date="2024-06-19T12:52:00Z">
            <w:rPr>
              <w:rFonts w:cstheme="minorHAnsi"/>
              <w:b/>
              <w:bCs/>
              <w:i/>
              <w:iCs/>
              <w:color w:val="1F3864" w:themeColor="accent5" w:themeShade="80"/>
              <w:sz w:val="21"/>
              <w:szCs w:val="21"/>
            </w:rPr>
          </w:rPrChange>
        </w:rPr>
        <w:t>5</w:t>
      </w:r>
      <w:r w:rsidRPr="00CD44FD">
        <w:rPr>
          <w:rFonts w:cstheme="minorHAnsi"/>
          <w:b/>
          <w:bCs/>
          <w:i/>
          <w:iCs/>
          <w:sz w:val="21"/>
          <w:szCs w:val="21"/>
          <w:rPrChange w:id="270" w:author="Darrien T. Locklear" w:date="2024-06-19T12:52:00Z">
            <w:rPr>
              <w:rFonts w:cstheme="minorHAnsi"/>
              <w:b/>
              <w:bCs/>
              <w:i/>
              <w:iCs/>
              <w:color w:val="1F3864" w:themeColor="accent5" w:themeShade="80"/>
              <w:sz w:val="21"/>
              <w:szCs w:val="21"/>
            </w:rPr>
          </w:rPrChange>
        </w:rPr>
        <w:t>0% of value</w:t>
      </w:r>
      <w:r w:rsidRPr="00CD44FD">
        <w:rPr>
          <w:rFonts w:cstheme="minorHAnsi"/>
          <w:b/>
          <w:bCs/>
          <w:sz w:val="21"/>
          <w:szCs w:val="21"/>
          <w:rPrChange w:id="271" w:author="Darrien T. Locklear" w:date="2024-06-19T12:52:00Z">
            <w:rPr>
              <w:rFonts w:cstheme="minorHAnsi"/>
              <w:b/>
              <w:bCs/>
              <w:color w:val="1F3864" w:themeColor="accent5" w:themeShade="80"/>
              <w:sz w:val="21"/>
              <w:szCs w:val="21"/>
            </w:rPr>
          </w:rPrChange>
        </w:rPr>
        <w:t>.</w:t>
      </w:r>
    </w:p>
    <w:p w14:paraId="6147EDB7" w14:textId="77777777" w:rsidR="00E26772" w:rsidRPr="00CD44FD" w:rsidRDefault="00E26772" w:rsidP="00E26772">
      <w:pPr>
        <w:pStyle w:val="ListParagraph"/>
        <w:spacing w:line="276" w:lineRule="auto"/>
        <w:ind w:left="1890"/>
        <w:jc w:val="both"/>
        <w:rPr>
          <w:rFonts w:cstheme="minorHAnsi"/>
          <w:sz w:val="21"/>
          <w:szCs w:val="21"/>
          <w:rPrChange w:id="272" w:author="Darrien T. Locklear" w:date="2024-06-19T12:52:00Z">
            <w:rPr>
              <w:rFonts w:cstheme="minorHAnsi"/>
              <w:color w:val="1F3864" w:themeColor="accent5" w:themeShade="80"/>
              <w:sz w:val="21"/>
              <w:szCs w:val="21"/>
            </w:rPr>
          </w:rPrChange>
        </w:rPr>
      </w:pPr>
    </w:p>
    <w:p w14:paraId="1F777CD8" w14:textId="77777777" w:rsidR="00E26772" w:rsidRPr="00CD44FD" w:rsidRDefault="00E26772" w:rsidP="000B5B2C">
      <w:pPr>
        <w:pStyle w:val="ListParagraph"/>
        <w:numPr>
          <w:ilvl w:val="0"/>
          <w:numId w:val="12"/>
        </w:numPr>
        <w:spacing w:line="276" w:lineRule="auto"/>
        <w:ind w:left="2070" w:hanging="270"/>
        <w:jc w:val="both"/>
        <w:rPr>
          <w:rFonts w:cstheme="minorHAnsi"/>
          <w:sz w:val="21"/>
          <w:szCs w:val="21"/>
          <w:rPrChange w:id="273" w:author="Darrien T. Locklear" w:date="2024-06-19T12:52:00Z">
            <w:rPr>
              <w:rFonts w:cstheme="minorHAnsi"/>
              <w:color w:val="1F3864" w:themeColor="accent5" w:themeShade="80"/>
              <w:sz w:val="21"/>
              <w:szCs w:val="21"/>
            </w:rPr>
          </w:rPrChange>
        </w:rPr>
      </w:pPr>
      <w:r w:rsidRPr="00CD44FD">
        <w:rPr>
          <w:rFonts w:cstheme="minorHAnsi"/>
          <w:sz w:val="21"/>
          <w:szCs w:val="21"/>
          <w:rPrChange w:id="274" w:author="Darrien T. Locklear" w:date="2024-06-19T12:52:00Z">
            <w:rPr>
              <w:rFonts w:cstheme="minorHAnsi"/>
              <w:color w:val="1F3864" w:themeColor="accent5" w:themeShade="80"/>
              <w:sz w:val="21"/>
              <w:szCs w:val="21"/>
            </w:rPr>
          </w:rPrChange>
        </w:rPr>
        <w:t>In the event a nonconforming structure (or portion of a structure) is damaged or destroyed, by any</w:t>
      </w:r>
      <w:r w:rsidR="00575637" w:rsidRPr="00CD44FD">
        <w:rPr>
          <w:rFonts w:cstheme="minorHAnsi"/>
          <w:sz w:val="21"/>
          <w:szCs w:val="21"/>
          <w:rPrChange w:id="275" w:author="Darrien T. Locklear" w:date="2024-06-19T12:52:00Z">
            <w:rPr>
              <w:rFonts w:cstheme="minorHAnsi"/>
              <w:color w:val="1F3864" w:themeColor="accent5" w:themeShade="80"/>
              <w:sz w:val="21"/>
              <w:szCs w:val="21"/>
            </w:rPr>
          </w:rPrChange>
        </w:rPr>
        <w:t xml:space="preserve"> means, </w:t>
      </w:r>
      <w:r w:rsidR="00575637" w:rsidRPr="00CD44FD">
        <w:rPr>
          <w:rFonts w:cstheme="minorHAnsi"/>
          <w:sz w:val="21"/>
          <w:szCs w:val="21"/>
        </w:rPr>
        <w:t xml:space="preserve">to an extent </w:t>
      </w:r>
      <w:r w:rsidR="00575637" w:rsidRPr="00CD44FD">
        <w:rPr>
          <w:rFonts w:cstheme="minorHAnsi"/>
          <w:b/>
          <w:i/>
          <w:sz w:val="21"/>
          <w:szCs w:val="21"/>
        </w:rPr>
        <w:t>more than 5</w:t>
      </w:r>
      <w:r w:rsidRPr="00CD44FD">
        <w:rPr>
          <w:rFonts w:cstheme="minorHAnsi"/>
          <w:b/>
          <w:i/>
          <w:sz w:val="21"/>
          <w:szCs w:val="21"/>
        </w:rPr>
        <w:t>0%</w:t>
      </w:r>
      <w:r w:rsidRPr="00CD44FD">
        <w:rPr>
          <w:rFonts w:cstheme="minorHAnsi"/>
          <w:sz w:val="21"/>
          <w:szCs w:val="21"/>
        </w:rPr>
        <w:t xml:space="preserve"> of its replacement cost</w:t>
      </w:r>
      <w:r w:rsidR="000B5B2C" w:rsidRPr="00CD44FD">
        <w:rPr>
          <w:rFonts w:cstheme="minorHAnsi"/>
          <w:sz w:val="21"/>
          <w:szCs w:val="21"/>
        </w:rPr>
        <w:t xml:space="preserve"> or more than 75% of its assessed value</w:t>
      </w:r>
      <w:r w:rsidRPr="00CD44FD">
        <w:rPr>
          <w:rFonts w:cstheme="minorHAnsi"/>
          <w:sz w:val="21"/>
          <w:szCs w:val="21"/>
        </w:rPr>
        <w:t xml:space="preserve"> </w:t>
      </w:r>
      <w:r w:rsidRPr="00CD44FD">
        <w:rPr>
          <w:rFonts w:cstheme="minorHAnsi"/>
          <w:sz w:val="21"/>
          <w:szCs w:val="21"/>
          <w:rPrChange w:id="276" w:author="Darrien T. Locklear" w:date="2024-06-19T12:52:00Z">
            <w:rPr>
              <w:rFonts w:cstheme="minorHAnsi"/>
              <w:color w:val="1F3864" w:themeColor="accent5" w:themeShade="80"/>
              <w:sz w:val="21"/>
              <w:szCs w:val="21"/>
            </w:rPr>
          </w:rPrChange>
        </w:rPr>
        <w:t xml:space="preserve">at the time of damage or destruction, it shall </w:t>
      </w:r>
      <w:r w:rsidR="00575637" w:rsidRPr="00CD44FD">
        <w:rPr>
          <w:rFonts w:cstheme="minorHAnsi"/>
          <w:sz w:val="21"/>
          <w:szCs w:val="21"/>
          <w:rPrChange w:id="277" w:author="Darrien T. Locklear" w:date="2024-06-19T12:52:00Z">
            <w:rPr>
              <w:rFonts w:cstheme="minorHAnsi"/>
              <w:color w:val="1F3864" w:themeColor="accent5" w:themeShade="80"/>
              <w:sz w:val="21"/>
              <w:szCs w:val="21"/>
            </w:rPr>
          </w:rPrChange>
        </w:rPr>
        <w:t xml:space="preserve">not be restored. </w:t>
      </w:r>
    </w:p>
    <w:p w14:paraId="45FD2B82" w14:textId="77777777" w:rsidR="000B5B2C" w:rsidRPr="00CD44FD" w:rsidRDefault="000B5B2C" w:rsidP="000B5B2C">
      <w:pPr>
        <w:pStyle w:val="ListParagraph"/>
        <w:spacing w:line="276" w:lineRule="auto"/>
        <w:jc w:val="both"/>
        <w:rPr>
          <w:rFonts w:cstheme="minorHAnsi"/>
          <w:b/>
          <w:i/>
          <w:sz w:val="21"/>
          <w:szCs w:val="21"/>
        </w:rPr>
      </w:pPr>
      <w:r w:rsidRPr="00CD44FD">
        <w:rPr>
          <w:rFonts w:cstheme="minorHAnsi"/>
          <w:b/>
          <w:i/>
          <w:sz w:val="21"/>
          <w:szCs w:val="21"/>
        </w:rPr>
        <w:t>(2001 Code, Section 44-353)</w:t>
      </w:r>
    </w:p>
    <w:p w14:paraId="1C7AE72E" w14:textId="77777777" w:rsidR="00E26772" w:rsidRPr="00CD44FD" w:rsidRDefault="00E26772" w:rsidP="000B5B2C">
      <w:pPr>
        <w:pStyle w:val="ListParagraph"/>
        <w:spacing w:line="276" w:lineRule="auto"/>
        <w:ind w:left="2070" w:hanging="270"/>
        <w:jc w:val="both"/>
        <w:rPr>
          <w:rFonts w:cstheme="minorHAnsi"/>
          <w:sz w:val="21"/>
          <w:szCs w:val="21"/>
          <w:rPrChange w:id="278" w:author="Darrien T. Locklear" w:date="2024-06-19T12:52:00Z">
            <w:rPr>
              <w:rFonts w:cstheme="minorHAnsi"/>
              <w:color w:val="1F3864" w:themeColor="accent5" w:themeShade="80"/>
              <w:sz w:val="21"/>
              <w:szCs w:val="21"/>
            </w:rPr>
          </w:rPrChange>
        </w:rPr>
      </w:pPr>
    </w:p>
    <w:p w14:paraId="32039818" w14:textId="77777777" w:rsidR="00575637" w:rsidRPr="00CD44FD" w:rsidRDefault="00E26772" w:rsidP="000B5B2C">
      <w:pPr>
        <w:pStyle w:val="ListParagraph"/>
        <w:numPr>
          <w:ilvl w:val="0"/>
          <w:numId w:val="12"/>
        </w:numPr>
        <w:spacing w:line="276" w:lineRule="auto"/>
        <w:ind w:left="2070" w:hanging="270"/>
        <w:jc w:val="both"/>
        <w:rPr>
          <w:rFonts w:cstheme="minorHAnsi"/>
          <w:sz w:val="21"/>
          <w:szCs w:val="21"/>
          <w:rPrChange w:id="279" w:author="Darrien T. Locklear" w:date="2024-06-19T12:52:00Z">
            <w:rPr>
              <w:rFonts w:cstheme="minorHAnsi"/>
              <w:color w:val="1F3864" w:themeColor="accent5" w:themeShade="80"/>
              <w:sz w:val="21"/>
              <w:szCs w:val="21"/>
            </w:rPr>
          </w:rPrChange>
        </w:rPr>
      </w:pPr>
      <w:r w:rsidRPr="00CD44FD">
        <w:rPr>
          <w:rFonts w:cstheme="minorHAnsi"/>
          <w:sz w:val="21"/>
          <w:szCs w:val="21"/>
          <w:rPrChange w:id="280" w:author="Darrien T. Locklear" w:date="2024-06-19T12:52:00Z">
            <w:rPr>
              <w:rFonts w:cstheme="minorHAnsi"/>
              <w:color w:val="1F3864" w:themeColor="accent5" w:themeShade="80"/>
              <w:sz w:val="21"/>
              <w:szCs w:val="21"/>
            </w:rPr>
          </w:rPrChange>
        </w:rPr>
        <w:t>New construction (including the establishment of off-street parking, landscaping, signage, and other site features) shall be in accordance with the requirements of this ordinance.</w:t>
      </w:r>
    </w:p>
    <w:p w14:paraId="4EEE9607" w14:textId="77777777" w:rsidR="00575637" w:rsidRPr="00CD44FD" w:rsidRDefault="00575637" w:rsidP="00575637">
      <w:pPr>
        <w:pStyle w:val="ListParagraph"/>
        <w:spacing w:line="276" w:lineRule="auto"/>
        <w:ind w:left="2520"/>
        <w:jc w:val="both"/>
        <w:rPr>
          <w:rFonts w:cstheme="minorHAnsi"/>
          <w:sz w:val="21"/>
          <w:szCs w:val="21"/>
          <w:rPrChange w:id="281" w:author="Darrien T. Locklear" w:date="2024-06-19T12:52:00Z">
            <w:rPr>
              <w:rFonts w:cstheme="minorHAnsi"/>
              <w:color w:val="1F3864" w:themeColor="accent5" w:themeShade="80"/>
              <w:sz w:val="21"/>
              <w:szCs w:val="21"/>
            </w:rPr>
          </w:rPrChange>
        </w:rPr>
      </w:pPr>
    </w:p>
    <w:p w14:paraId="31FE650F" w14:textId="77777777" w:rsidR="00E26772" w:rsidRPr="00CD44FD" w:rsidRDefault="007B440E" w:rsidP="00A26251">
      <w:pPr>
        <w:pStyle w:val="ListParagraph"/>
        <w:numPr>
          <w:ilvl w:val="1"/>
          <w:numId w:val="2"/>
        </w:numPr>
        <w:spacing w:line="276" w:lineRule="auto"/>
        <w:ind w:left="1890" w:hanging="540"/>
        <w:jc w:val="both"/>
        <w:rPr>
          <w:rFonts w:cstheme="minorHAnsi"/>
          <w:sz w:val="21"/>
          <w:szCs w:val="21"/>
          <w:rPrChange w:id="282" w:author="Darrien T. Locklear" w:date="2024-06-19T12:52:00Z">
            <w:rPr>
              <w:rFonts w:cstheme="minorHAnsi"/>
              <w:color w:val="1F3864" w:themeColor="accent5" w:themeShade="80"/>
              <w:sz w:val="21"/>
              <w:szCs w:val="21"/>
            </w:rPr>
          </w:rPrChange>
        </w:rPr>
      </w:pPr>
      <w:r w:rsidRPr="00CD44FD">
        <w:rPr>
          <w:rFonts w:cstheme="minorHAnsi"/>
          <w:b/>
          <w:bCs/>
          <w:i/>
          <w:iCs/>
          <w:sz w:val="21"/>
          <w:szCs w:val="21"/>
          <w:rPrChange w:id="283" w:author="Darrien T. Locklear" w:date="2024-06-19T12:52:00Z">
            <w:rPr>
              <w:rFonts w:cstheme="minorHAnsi"/>
              <w:b/>
              <w:bCs/>
              <w:i/>
              <w:iCs/>
              <w:color w:val="1F3864" w:themeColor="accent5" w:themeShade="80"/>
              <w:sz w:val="21"/>
              <w:szCs w:val="21"/>
            </w:rPr>
          </w:rPrChange>
        </w:rPr>
        <w:t>Damage of 5</w:t>
      </w:r>
      <w:r w:rsidR="00E26772" w:rsidRPr="00CD44FD">
        <w:rPr>
          <w:rFonts w:cstheme="minorHAnsi"/>
          <w:b/>
          <w:bCs/>
          <w:i/>
          <w:iCs/>
          <w:sz w:val="21"/>
          <w:szCs w:val="21"/>
          <w:rPrChange w:id="284" w:author="Darrien T. Locklear" w:date="2024-06-19T12:52:00Z">
            <w:rPr>
              <w:rFonts w:cstheme="minorHAnsi"/>
              <w:b/>
              <w:bCs/>
              <w:i/>
              <w:iCs/>
              <w:color w:val="1F3864" w:themeColor="accent5" w:themeShade="80"/>
              <w:sz w:val="21"/>
              <w:szCs w:val="21"/>
            </w:rPr>
          </w:rPrChange>
        </w:rPr>
        <w:t>0% or less of value</w:t>
      </w:r>
      <w:r w:rsidR="00E26772" w:rsidRPr="00CD44FD">
        <w:rPr>
          <w:rFonts w:cstheme="minorHAnsi"/>
          <w:b/>
          <w:bCs/>
          <w:sz w:val="21"/>
          <w:szCs w:val="21"/>
          <w:rPrChange w:id="285" w:author="Darrien T. Locklear" w:date="2024-06-19T12:52:00Z">
            <w:rPr>
              <w:rFonts w:cstheme="minorHAnsi"/>
              <w:b/>
              <w:bCs/>
              <w:color w:val="1F3864" w:themeColor="accent5" w:themeShade="80"/>
              <w:sz w:val="21"/>
              <w:szCs w:val="21"/>
            </w:rPr>
          </w:rPrChange>
        </w:rPr>
        <w:t>.</w:t>
      </w:r>
    </w:p>
    <w:p w14:paraId="0777B41D" w14:textId="77777777" w:rsidR="00E26772" w:rsidRPr="00CD44FD" w:rsidRDefault="00E26772" w:rsidP="00E26772">
      <w:pPr>
        <w:pStyle w:val="ListParagraph"/>
        <w:spacing w:line="276" w:lineRule="auto"/>
        <w:ind w:left="2610"/>
        <w:jc w:val="both"/>
        <w:rPr>
          <w:rFonts w:cstheme="minorHAnsi"/>
          <w:sz w:val="21"/>
          <w:szCs w:val="21"/>
          <w:rPrChange w:id="286" w:author="Darrien T. Locklear" w:date="2024-06-19T12:52:00Z">
            <w:rPr>
              <w:rFonts w:cstheme="minorHAnsi"/>
              <w:color w:val="1F3864" w:themeColor="accent5" w:themeShade="80"/>
              <w:sz w:val="21"/>
              <w:szCs w:val="21"/>
            </w:rPr>
          </w:rPrChange>
        </w:rPr>
      </w:pPr>
    </w:p>
    <w:p w14:paraId="164570D7" w14:textId="77777777" w:rsidR="00E26772" w:rsidRPr="00CD44FD" w:rsidRDefault="00E26772" w:rsidP="00A26251">
      <w:pPr>
        <w:pStyle w:val="ListParagraph"/>
        <w:numPr>
          <w:ilvl w:val="0"/>
          <w:numId w:val="13"/>
        </w:numPr>
        <w:spacing w:line="276" w:lineRule="auto"/>
        <w:ind w:left="2520" w:hanging="450"/>
        <w:jc w:val="both"/>
        <w:rPr>
          <w:rFonts w:cstheme="minorHAnsi"/>
          <w:sz w:val="21"/>
          <w:szCs w:val="21"/>
          <w:rPrChange w:id="287" w:author="Darrien T. Locklear" w:date="2024-06-19T12:52:00Z">
            <w:rPr>
              <w:rFonts w:cstheme="minorHAnsi"/>
              <w:color w:val="1F3864" w:themeColor="accent5" w:themeShade="80"/>
              <w:sz w:val="21"/>
              <w:szCs w:val="21"/>
            </w:rPr>
          </w:rPrChange>
        </w:rPr>
      </w:pPr>
      <w:r w:rsidRPr="00CD44FD">
        <w:rPr>
          <w:rFonts w:cstheme="minorHAnsi"/>
          <w:sz w:val="21"/>
          <w:szCs w:val="21"/>
          <w:rPrChange w:id="288" w:author="Darrien T. Locklear" w:date="2024-06-19T12:52:00Z">
            <w:rPr>
              <w:rFonts w:cstheme="minorHAnsi"/>
              <w:color w:val="1F3864" w:themeColor="accent5" w:themeShade="80"/>
              <w:sz w:val="21"/>
              <w:szCs w:val="21"/>
            </w:rPr>
          </w:rPrChange>
        </w:rPr>
        <w:t xml:space="preserve">In the event a nonconforming structure is damaged, by any means, to an extent of </w:t>
      </w:r>
      <w:r w:rsidRPr="00CD44FD">
        <w:rPr>
          <w:rFonts w:cstheme="minorHAnsi"/>
          <w:b/>
          <w:i/>
          <w:sz w:val="21"/>
          <w:szCs w:val="21"/>
        </w:rPr>
        <w:t>50% or less</w:t>
      </w:r>
      <w:r w:rsidRPr="00CD44FD">
        <w:rPr>
          <w:rFonts w:cstheme="minorHAnsi"/>
          <w:sz w:val="21"/>
          <w:szCs w:val="21"/>
        </w:rPr>
        <w:t xml:space="preserve"> </w:t>
      </w:r>
      <w:r w:rsidRPr="00CD44FD">
        <w:rPr>
          <w:rFonts w:cstheme="minorHAnsi"/>
          <w:sz w:val="21"/>
          <w:szCs w:val="21"/>
          <w:rPrChange w:id="289" w:author="Darrien T. Locklear" w:date="2024-06-19T12:52:00Z">
            <w:rPr>
              <w:rFonts w:cstheme="minorHAnsi"/>
              <w:color w:val="1F3864" w:themeColor="accent5" w:themeShade="80"/>
              <w:sz w:val="21"/>
              <w:szCs w:val="21"/>
            </w:rPr>
          </w:rPrChange>
        </w:rPr>
        <w:t>of its replacement cost at the time of damage or destruction, it may be rebuilt to its previous form if a building permit for such repair or restoration is obtained within 180 days of the casualty damage, and repair or restoration is completed within one year of obtaining the building permit.</w:t>
      </w:r>
    </w:p>
    <w:p w14:paraId="01069358" w14:textId="77777777" w:rsidR="00E26772" w:rsidRPr="00CD44FD" w:rsidRDefault="00E26772" w:rsidP="00E26772">
      <w:pPr>
        <w:pStyle w:val="ListParagraph"/>
        <w:spacing w:line="276" w:lineRule="auto"/>
        <w:ind w:left="2520"/>
        <w:jc w:val="both"/>
        <w:rPr>
          <w:rFonts w:cstheme="minorHAnsi"/>
          <w:sz w:val="21"/>
          <w:szCs w:val="21"/>
          <w:rPrChange w:id="290" w:author="Darrien T. Locklear" w:date="2024-06-19T12:52:00Z">
            <w:rPr>
              <w:rFonts w:cstheme="minorHAnsi"/>
              <w:color w:val="1F3864" w:themeColor="accent5" w:themeShade="80"/>
              <w:sz w:val="21"/>
              <w:szCs w:val="21"/>
            </w:rPr>
          </w:rPrChange>
        </w:rPr>
      </w:pPr>
    </w:p>
    <w:p w14:paraId="744F4306" w14:textId="77777777" w:rsidR="00B46AFE" w:rsidRPr="00CD44FD" w:rsidRDefault="00E26772" w:rsidP="00A26251">
      <w:pPr>
        <w:pStyle w:val="ListParagraph"/>
        <w:numPr>
          <w:ilvl w:val="0"/>
          <w:numId w:val="13"/>
        </w:numPr>
        <w:spacing w:line="276" w:lineRule="auto"/>
        <w:ind w:left="2520" w:hanging="450"/>
        <w:jc w:val="both"/>
        <w:rPr>
          <w:rFonts w:cstheme="minorHAnsi"/>
          <w:sz w:val="21"/>
          <w:szCs w:val="21"/>
          <w:rPrChange w:id="291" w:author="Darrien T. Locklear" w:date="2024-06-19T12:52:00Z">
            <w:rPr>
              <w:rFonts w:cstheme="minorHAnsi"/>
              <w:color w:val="1F3864" w:themeColor="accent5" w:themeShade="80"/>
              <w:sz w:val="21"/>
              <w:szCs w:val="21"/>
            </w:rPr>
          </w:rPrChange>
        </w:rPr>
      </w:pPr>
      <w:r w:rsidRPr="00CD44FD">
        <w:rPr>
          <w:rFonts w:cstheme="minorHAnsi"/>
          <w:sz w:val="21"/>
          <w:szCs w:val="21"/>
          <w:rPrChange w:id="292" w:author="Darrien T. Locklear" w:date="2024-06-19T12:52:00Z">
            <w:rPr>
              <w:rFonts w:cstheme="minorHAnsi"/>
              <w:color w:val="1F3864" w:themeColor="accent5" w:themeShade="80"/>
              <w:sz w:val="21"/>
              <w:szCs w:val="21"/>
            </w:rPr>
          </w:rPrChange>
        </w:rPr>
        <w:t>In no event shall the repair or restoration increase the degree of nonconformity.</w:t>
      </w:r>
    </w:p>
    <w:p w14:paraId="1FCB35E5" w14:textId="77777777" w:rsidR="00575637" w:rsidRPr="00CD44FD" w:rsidRDefault="00575637" w:rsidP="00575637">
      <w:pPr>
        <w:spacing w:line="276" w:lineRule="auto"/>
        <w:jc w:val="both"/>
        <w:rPr>
          <w:rFonts w:cstheme="minorHAnsi"/>
          <w:sz w:val="21"/>
          <w:szCs w:val="21"/>
          <w:rPrChange w:id="293" w:author="Darrien T. Locklear" w:date="2024-06-19T12:52:00Z">
            <w:rPr>
              <w:rFonts w:cstheme="minorHAnsi"/>
              <w:color w:val="1F3864" w:themeColor="accent5" w:themeShade="80"/>
              <w:sz w:val="21"/>
              <w:szCs w:val="21"/>
            </w:rPr>
          </w:rPrChange>
        </w:rPr>
      </w:pPr>
    </w:p>
    <w:p w14:paraId="51DF42D2" w14:textId="77777777" w:rsidR="00171BFE" w:rsidRPr="00CD44FD" w:rsidRDefault="00D90BF5" w:rsidP="00B46AFE">
      <w:pPr>
        <w:spacing w:line="276" w:lineRule="auto"/>
        <w:ind w:left="720" w:hanging="720"/>
        <w:jc w:val="both"/>
        <w:rPr>
          <w:rFonts w:cstheme="minorHAnsi"/>
          <w:sz w:val="21"/>
          <w:szCs w:val="21"/>
          <w:rPrChange w:id="294" w:author="Darrien T. Locklear" w:date="2024-06-19T12:52:00Z">
            <w:rPr>
              <w:rFonts w:cstheme="minorHAnsi"/>
              <w:color w:val="002060"/>
              <w:sz w:val="21"/>
              <w:szCs w:val="21"/>
            </w:rPr>
          </w:rPrChange>
        </w:rPr>
      </w:pPr>
      <w:r w:rsidRPr="00CD44FD">
        <w:rPr>
          <w:rFonts w:cstheme="minorHAnsi"/>
          <w:sz w:val="21"/>
          <w:szCs w:val="21"/>
        </w:rPr>
        <w:t>18.4.7</w:t>
      </w:r>
      <w:r w:rsidR="00171BFE" w:rsidRPr="00CD44FD">
        <w:rPr>
          <w:rFonts w:cstheme="minorHAnsi"/>
          <w:sz w:val="21"/>
          <w:szCs w:val="21"/>
        </w:rPr>
        <w:t xml:space="preserve">. </w:t>
      </w:r>
      <w:r w:rsidR="00171BFE" w:rsidRPr="00CD44FD">
        <w:rPr>
          <w:rFonts w:cstheme="minorHAnsi"/>
          <w:b/>
          <w:sz w:val="21"/>
          <w:szCs w:val="21"/>
          <w:rPrChange w:id="295" w:author="Darrien T. Locklear" w:date="2024-06-19T12:52:00Z">
            <w:rPr>
              <w:rFonts w:cstheme="minorHAnsi"/>
              <w:b/>
              <w:color w:val="002060"/>
              <w:sz w:val="21"/>
              <w:szCs w:val="21"/>
            </w:rPr>
          </w:rPrChange>
        </w:rPr>
        <w:t>Termination of Legal Nonconforming Status of Structures</w:t>
      </w:r>
      <w:r w:rsidR="00171BFE" w:rsidRPr="00CD44FD">
        <w:rPr>
          <w:rFonts w:cstheme="minorHAnsi"/>
          <w:sz w:val="21"/>
          <w:szCs w:val="21"/>
          <w:rPrChange w:id="296" w:author="Darrien T. Locklear" w:date="2024-06-19T12:52:00Z">
            <w:rPr>
              <w:rFonts w:cstheme="minorHAnsi"/>
              <w:color w:val="002060"/>
              <w:sz w:val="21"/>
              <w:szCs w:val="21"/>
            </w:rPr>
          </w:rPrChange>
        </w:rPr>
        <w:t xml:space="preserve"> </w:t>
      </w:r>
    </w:p>
    <w:p w14:paraId="7D1347B4" w14:textId="77777777" w:rsidR="00171BFE" w:rsidRPr="00CD44FD" w:rsidRDefault="00171BFE" w:rsidP="00A26251">
      <w:pPr>
        <w:pStyle w:val="ListParagraph"/>
        <w:numPr>
          <w:ilvl w:val="1"/>
          <w:numId w:val="5"/>
        </w:numPr>
        <w:spacing w:line="276" w:lineRule="auto"/>
        <w:jc w:val="both"/>
        <w:rPr>
          <w:rFonts w:cstheme="minorHAnsi"/>
          <w:sz w:val="21"/>
          <w:szCs w:val="21"/>
          <w:rPrChange w:id="297" w:author="Darrien T. Locklear" w:date="2024-06-19T12:52:00Z">
            <w:rPr>
              <w:rFonts w:cstheme="minorHAnsi"/>
              <w:color w:val="002060"/>
              <w:sz w:val="21"/>
              <w:szCs w:val="21"/>
            </w:rPr>
          </w:rPrChange>
        </w:rPr>
      </w:pPr>
      <w:r w:rsidRPr="00CD44FD">
        <w:rPr>
          <w:rFonts w:cstheme="minorHAnsi"/>
          <w:sz w:val="21"/>
          <w:szCs w:val="21"/>
          <w:rPrChange w:id="298" w:author="Darrien T. Locklear" w:date="2024-06-19T12:52:00Z">
            <w:rPr>
              <w:rFonts w:cstheme="minorHAnsi"/>
              <w:color w:val="002060"/>
              <w:sz w:val="21"/>
              <w:szCs w:val="21"/>
            </w:rPr>
          </w:rPrChange>
        </w:rPr>
        <w:t xml:space="preserve">The right to occupy and maintain a nonconforming structure terminates and ceases to exist whenever the structure: </w:t>
      </w:r>
    </w:p>
    <w:p w14:paraId="67B2C74A" w14:textId="77777777" w:rsidR="00B46AFE" w:rsidRPr="00CD44FD" w:rsidRDefault="00B46AFE" w:rsidP="00B46AFE">
      <w:pPr>
        <w:pStyle w:val="ListParagraph"/>
        <w:spacing w:line="276" w:lineRule="auto"/>
        <w:ind w:left="1440"/>
        <w:jc w:val="both"/>
        <w:rPr>
          <w:rFonts w:cstheme="minorHAnsi"/>
          <w:sz w:val="21"/>
          <w:szCs w:val="21"/>
          <w:rPrChange w:id="299" w:author="Darrien T. Locklear" w:date="2024-06-19T12:52:00Z">
            <w:rPr>
              <w:rFonts w:cstheme="minorHAnsi"/>
              <w:color w:val="002060"/>
              <w:sz w:val="21"/>
              <w:szCs w:val="21"/>
            </w:rPr>
          </w:rPrChange>
        </w:rPr>
      </w:pPr>
    </w:p>
    <w:p w14:paraId="5094484F" w14:textId="77777777" w:rsidR="00171BFE" w:rsidRPr="00CD44FD" w:rsidRDefault="00171BFE" w:rsidP="00A26251">
      <w:pPr>
        <w:pStyle w:val="ListParagraph"/>
        <w:numPr>
          <w:ilvl w:val="2"/>
          <w:numId w:val="6"/>
        </w:numPr>
        <w:spacing w:line="276" w:lineRule="auto"/>
        <w:ind w:hanging="450"/>
        <w:jc w:val="both"/>
        <w:rPr>
          <w:rFonts w:cstheme="minorHAnsi"/>
          <w:sz w:val="21"/>
          <w:szCs w:val="21"/>
          <w:rPrChange w:id="300" w:author="Darrien T. Locklear" w:date="2024-06-19T12:52:00Z">
            <w:rPr>
              <w:rFonts w:cstheme="minorHAnsi"/>
              <w:color w:val="002060"/>
              <w:sz w:val="21"/>
              <w:szCs w:val="21"/>
            </w:rPr>
          </w:rPrChange>
        </w:rPr>
      </w:pPr>
      <w:r w:rsidRPr="00CD44FD">
        <w:rPr>
          <w:rFonts w:cstheme="minorHAnsi"/>
          <w:sz w:val="21"/>
          <w:szCs w:val="21"/>
          <w:rPrChange w:id="301" w:author="Darrien T. Locklear" w:date="2024-06-19T12:52:00Z">
            <w:rPr>
              <w:rFonts w:cstheme="minorHAnsi"/>
              <w:color w:val="002060"/>
              <w:sz w:val="21"/>
              <w:szCs w:val="21"/>
            </w:rPr>
          </w:rPrChange>
        </w:rPr>
        <w:t xml:space="preserve">Is damaged in any manner and from any cause, except natural disasters, where the cost of repairing the damage exceeds </w:t>
      </w:r>
      <w:r w:rsidR="000B5B2C" w:rsidRPr="00CD44FD">
        <w:rPr>
          <w:rFonts w:cstheme="minorHAnsi"/>
          <w:sz w:val="21"/>
          <w:szCs w:val="21"/>
          <w:rPrChange w:id="302" w:author="Darrien T. Locklear" w:date="2024-06-19T12:52:00Z">
            <w:rPr>
              <w:rFonts w:cstheme="minorHAnsi"/>
              <w:color w:val="002060"/>
              <w:sz w:val="21"/>
              <w:szCs w:val="21"/>
            </w:rPr>
          </w:rPrChange>
        </w:rPr>
        <w:t>seventy-five percent (75</w:t>
      </w:r>
      <w:r w:rsidRPr="00CD44FD">
        <w:rPr>
          <w:rFonts w:cstheme="minorHAnsi"/>
          <w:sz w:val="21"/>
          <w:szCs w:val="21"/>
          <w:rPrChange w:id="303" w:author="Darrien T. Locklear" w:date="2024-06-19T12:52:00Z">
            <w:rPr>
              <w:rFonts w:cstheme="minorHAnsi"/>
              <w:color w:val="002060"/>
              <w:sz w:val="21"/>
              <w:szCs w:val="21"/>
            </w:rPr>
          </w:rPrChange>
        </w:rPr>
        <w:t xml:space="preserve">%) of the current assessed tax value of structure; or </w:t>
      </w:r>
    </w:p>
    <w:p w14:paraId="63A6E426" w14:textId="77777777" w:rsidR="00B46AFE" w:rsidRPr="00CD44FD" w:rsidRDefault="00B46AFE" w:rsidP="00B46AFE">
      <w:pPr>
        <w:pStyle w:val="ListParagraph"/>
        <w:spacing w:line="276" w:lineRule="auto"/>
        <w:ind w:left="2160"/>
        <w:jc w:val="both"/>
        <w:rPr>
          <w:rFonts w:cstheme="minorHAnsi"/>
          <w:sz w:val="21"/>
          <w:szCs w:val="21"/>
          <w:rPrChange w:id="304" w:author="Darrien T. Locklear" w:date="2024-06-19T12:52:00Z">
            <w:rPr>
              <w:rFonts w:cstheme="minorHAnsi"/>
              <w:color w:val="002060"/>
              <w:sz w:val="21"/>
              <w:szCs w:val="21"/>
            </w:rPr>
          </w:rPrChange>
        </w:rPr>
      </w:pPr>
    </w:p>
    <w:p w14:paraId="148B83C3" w14:textId="77777777" w:rsidR="00171BFE" w:rsidRPr="00CD44FD" w:rsidRDefault="00171BFE" w:rsidP="00A26251">
      <w:pPr>
        <w:pStyle w:val="ListParagraph"/>
        <w:numPr>
          <w:ilvl w:val="2"/>
          <w:numId w:val="6"/>
        </w:numPr>
        <w:spacing w:line="276" w:lineRule="auto"/>
        <w:ind w:hanging="450"/>
        <w:jc w:val="both"/>
        <w:rPr>
          <w:rFonts w:cstheme="minorHAnsi"/>
          <w:sz w:val="21"/>
          <w:szCs w:val="21"/>
          <w:rPrChange w:id="305" w:author="Darrien T. Locklear" w:date="2024-06-19T12:52:00Z">
            <w:rPr>
              <w:rFonts w:cstheme="minorHAnsi"/>
              <w:color w:val="002060"/>
              <w:sz w:val="21"/>
              <w:szCs w:val="21"/>
            </w:rPr>
          </w:rPrChange>
        </w:rPr>
      </w:pPr>
      <w:r w:rsidRPr="00CD44FD">
        <w:rPr>
          <w:rFonts w:cstheme="minorHAnsi"/>
          <w:sz w:val="21"/>
          <w:szCs w:val="21"/>
          <w:rPrChange w:id="306" w:author="Darrien T. Locklear" w:date="2024-06-19T12:52:00Z">
            <w:rPr>
              <w:rFonts w:cstheme="minorHAnsi"/>
              <w:color w:val="002060"/>
              <w:sz w:val="21"/>
              <w:szCs w:val="21"/>
            </w:rPr>
          </w:rPrChange>
        </w:rPr>
        <w:t xml:space="preserve">Becomes obsolete or substandard under any applicable </w:t>
      </w:r>
      <w:r w:rsidR="00575637" w:rsidRPr="00CD44FD">
        <w:rPr>
          <w:rFonts w:cstheme="minorHAnsi"/>
          <w:sz w:val="21"/>
          <w:szCs w:val="21"/>
          <w:rPrChange w:id="307" w:author="Darrien T. Locklear" w:date="2024-06-19T12:52:00Z">
            <w:rPr>
              <w:rFonts w:cstheme="minorHAnsi"/>
              <w:color w:val="002060"/>
              <w:sz w:val="21"/>
              <w:szCs w:val="21"/>
            </w:rPr>
          </w:rPrChange>
        </w:rPr>
        <w:t>Town</w:t>
      </w:r>
      <w:r w:rsidRPr="00CD44FD">
        <w:rPr>
          <w:rFonts w:cstheme="minorHAnsi"/>
          <w:sz w:val="21"/>
          <w:szCs w:val="21"/>
          <w:rPrChange w:id="308" w:author="Darrien T. Locklear" w:date="2024-06-19T12:52:00Z">
            <w:rPr>
              <w:rFonts w:cstheme="minorHAnsi"/>
              <w:color w:val="002060"/>
              <w:sz w:val="21"/>
              <w:szCs w:val="21"/>
            </w:rPr>
          </w:rPrChange>
        </w:rPr>
        <w:t xml:space="preserve"> Ordinances or North Carolina State Law as determined by the proper </w:t>
      </w:r>
      <w:r w:rsidR="00575637" w:rsidRPr="00CD44FD">
        <w:rPr>
          <w:rFonts w:cstheme="minorHAnsi"/>
          <w:sz w:val="21"/>
          <w:szCs w:val="21"/>
          <w:rPrChange w:id="309" w:author="Darrien T. Locklear" w:date="2024-06-19T12:52:00Z">
            <w:rPr>
              <w:rFonts w:cstheme="minorHAnsi"/>
              <w:color w:val="002060"/>
              <w:sz w:val="21"/>
              <w:szCs w:val="21"/>
            </w:rPr>
          </w:rPrChange>
        </w:rPr>
        <w:t>Town</w:t>
      </w:r>
      <w:r w:rsidRPr="00CD44FD">
        <w:rPr>
          <w:rFonts w:cstheme="minorHAnsi"/>
          <w:sz w:val="21"/>
          <w:szCs w:val="21"/>
          <w:rPrChange w:id="310" w:author="Darrien T. Locklear" w:date="2024-06-19T12:52:00Z">
            <w:rPr>
              <w:rFonts w:cstheme="minorHAnsi"/>
              <w:color w:val="002060"/>
              <w:sz w:val="21"/>
              <w:szCs w:val="21"/>
            </w:rPr>
          </w:rPrChange>
        </w:rPr>
        <w:t xml:space="preserve"> official, and where the cost of bringing the structure into compliance exceeds fifty percent (50%) of the current assessed tax value of structure.</w:t>
      </w:r>
    </w:p>
    <w:p w14:paraId="474A9047" w14:textId="77777777" w:rsidR="00B46AFE" w:rsidRPr="00CD44FD" w:rsidRDefault="00B46AFE" w:rsidP="00B46AFE">
      <w:pPr>
        <w:pStyle w:val="ListParagraph"/>
        <w:spacing w:line="276" w:lineRule="auto"/>
        <w:ind w:left="2160"/>
        <w:jc w:val="both"/>
        <w:rPr>
          <w:rFonts w:cstheme="minorHAnsi"/>
          <w:sz w:val="21"/>
          <w:szCs w:val="21"/>
          <w:rPrChange w:id="311" w:author="Darrien T. Locklear" w:date="2024-06-19T12:52:00Z">
            <w:rPr>
              <w:rFonts w:cstheme="minorHAnsi"/>
              <w:color w:val="002060"/>
              <w:sz w:val="21"/>
              <w:szCs w:val="21"/>
            </w:rPr>
          </w:rPrChange>
        </w:rPr>
      </w:pPr>
    </w:p>
    <w:p w14:paraId="128DD5BA" w14:textId="77777777" w:rsidR="00171BFE" w:rsidRPr="00CD44FD" w:rsidRDefault="00171BFE" w:rsidP="00A26251">
      <w:pPr>
        <w:pStyle w:val="ListParagraph"/>
        <w:numPr>
          <w:ilvl w:val="2"/>
          <w:numId w:val="6"/>
        </w:numPr>
        <w:spacing w:line="276" w:lineRule="auto"/>
        <w:ind w:hanging="450"/>
        <w:jc w:val="both"/>
        <w:rPr>
          <w:rFonts w:cstheme="minorHAnsi"/>
          <w:sz w:val="21"/>
          <w:szCs w:val="21"/>
          <w:rPrChange w:id="312" w:author="Darrien T. Locklear" w:date="2024-06-19T12:52:00Z">
            <w:rPr>
              <w:rFonts w:cstheme="minorHAnsi"/>
              <w:color w:val="002060"/>
              <w:sz w:val="21"/>
              <w:szCs w:val="21"/>
            </w:rPr>
          </w:rPrChange>
        </w:rPr>
      </w:pPr>
      <w:r w:rsidRPr="00CD44FD">
        <w:rPr>
          <w:rFonts w:cstheme="minorHAnsi"/>
          <w:sz w:val="21"/>
          <w:szCs w:val="21"/>
          <w:rPrChange w:id="313" w:author="Darrien T. Locklear" w:date="2024-06-19T12:52:00Z">
            <w:rPr>
              <w:rFonts w:cstheme="minorHAnsi"/>
              <w:color w:val="002060"/>
              <w:sz w:val="21"/>
              <w:szCs w:val="21"/>
            </w:rPr>
          </w:rPrChange>
        </w:rPr>
        <w:t xml:space="preserve">The Applicant shall engage a qualified professional to estimate the cost of repairs or otherwise bringing a structure into compliance with applicable codes and this report shall be provided to the Zoning Administrator in writing. The cost of land or any other factors other than the nonconforming structure itself will not be included in determining the replacement cost. </w:t>
      </w:r>
    </w:p>
    <w:p w14:paraId="664D038E" w14:textId="77777777" w:rsidR="00171BFE" w:rsidRPr="00CD44FD" w:rsidRDefault="007B440E" w:rsidP="00B46AFE">
      <w:pPr>
        <w:spacing w:line="276" w:lineRule="auto"/>
        <w:ind w:left="720" w:hanging="720"/>
        <w:jc w:val="both"/>
        <w:rPr>
          <w:rFonts w:cstheme="minorHAnsi"/>
          <w:sz w:val="21"/>
          <w:szCs w:val="21"/>
          <w:rPrChange w:id="314" w:author="Darrien T. Locklear" w:date="2024-06-19T12:52:00Z">
            <w:rPr>
              <w:rFonts w:cstheme="minorHAnsi"/>
              <w:color w:val="002060"/>
              <w:sz w:val="21"/>
              <w:szCs w:val="21"/>
            </w:rPr>
          </w:rPrChange>
        </w:rPr>
      </w:pPr>
      <w:r w:rsidRPr="00CD44FD">
        <w:rPr>
          <w:rFonts w:cstheme="minorHAnsi"/>
          <w:sz w:val="21"/>
          <w:szCs w:val="21"/>
        </w:rPr>
        <w:t>18.4.8</w:t>
      </w:r>
      <w:r w:rsidR="00171BFE" w:rsidRPr="00CD44FD">
        <w:rPr>
          <w:rFonts w:cstheme="minorHAnsi"/>
          <w:sz w:val="21"/>
          <w:szCs w:val="21"/>
        </w:rPr>
        <w:t xml:space="preserve">. </w:t>
      </w:r>
      <w:r w:rsidR="00171BFE" w:rsidRPr="00CD44FD">
        <w:rPr>
          <w:rFonts w:cstheme="minorHAnsi"/>
          <w:b/>
          <w:sz w:val="21"/>
          <w:szCs w:val="21"/>
          <w:rPrChange w:id="315" w:author="Darrien T. Locklear" w:date="2024-06-19T12:52:00Z">
            <w:rPr>
              <w:rFonts w:cstheme="minorHAnsi"/>
              <w:b/>
              <w:color w:val="002060"/>
              <w:sz w:val="21"/>
              <w:szCs w:val="21"/>
            </w:rPr>
          </w:rPrChange>
        </w:rPr>
        <w:t>Exception for Repairs Pursuant to Public Order</w:t>
      </w:r>
      <w:r w:rsidR="00171BFE" w:rsidRPr="00CD44FD">
        <w:rPr>
          <w:rFonts w:cstheme="minorHAnsi"/>
          <w:sz w:val="21"/>
          <w:szCs w:val="21"/>
          <w:rPrChange w:id="316" w:author="Darrien T. Locklear" w:date="2024-06-19T12:52:00Z">
            <w:rPr>
              <w:rFonts w:cstheme="minorHAnsi"/>
              <w:color w:val="002060"/>
              <w:sz w:val="21"/>
              <w:szCs w:val="21"/>
            </w:rPr>
          </w:rPrChange>
        </w:rPr>
        <w:t xml:space="preserve"> </w:t>
      </w:r>
    </w:p>
    <w:p w14:paraId="338E4743" w14:textId="77777777" w:rsidR="00171BFE" w:rsidRPr="00CD44FD" w:rsidRDefault="00171BFE" w:rsidP="00A26251">
      <w:pPr>
        <w:pStyle w:val="ListParagraph"/>
        <w:numPr>
          <w:ilvl w:val="1"/>
          <w:numId w:val="7"/>
        </w:numPr>
        <w:spacing w:line="276" w:lineRule="auto"/>
        <w:ind w:left="1440" w:hanging="540"/>
        <w:jc w:val="both"/>
        <w:rPr>
          <w:rFonts w:cstheme="minorHAnsi"/>
          <w:sz w:val="21"/>
          <w:szCs w:val="21"/>
          <w:rPrChange w:id="317" w:author="Darrien T. Locklear" w:date="2024-06-19T12:52:00Z">
            <w:rPr>
              <w:rFonts w:cstheme="minorHAnsi"/>
              <w:color w:val="002060"/>
              <w:sz w:val="21"/>
              <w:szCs w:val="21"/>
            </w:rPr>
          </w:rPrChange>
        </w:rPr>
      </w:pPr>
      <w:r w:rsidRPr="00CD44FD">
        <w:rPr>
          <w:rFonts w:cstheme="minorHAnsi"/>
          <w:sz w:val="21"/>
          <w:szCs w:val="21"/>
          <w:rPrChange w:id="318" w:author="Darrien T. Locklear" w:date="2024-06-19T12:52:00Z">
            <w:rPr>
              <w:rFonts w:cstheme="minorHAnsi"/>
              <w:color w:val="002060"/>
              <w:sz w:val="21"/>
              <w:szCs w:val="21"/>
            </w:rPr>
          </w:rPrChange>
        </w:rPr>
        <w:t>Nothing in this Section will be deemed to prevent the strengthening or restoration of a structure to a safe condition in accordance with an order of a public official charged with protecting the public safety, provided the restoration is not otherwise in violation of the various provisions of this Section prohibiting the repair, restoration of partially damaged or destroyed structures.</w:t>
      </w:r>
    </w:p>
    <w:p w14:paraId="7450A5A9" w14:textId="77777777" w:rsidR="00575637" w:rsidRPr="00CD44FD" w:rsidRDefault="00575637" w:rsidP="00B149C0">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contextualSpacing/>
        <w:jc w:val="both"/>
        <w:rPr>
          <w:rFonts w:cstheme="minorHAnsi"/>
          <w:b/>
          <w:bCs/>
          <w:sz w:val="21"/>
          <w:szCs w:val="21"/>
        </w:rPr>
      </w:pPr>
    </w:p>
    <w:p w14:paraId="54F039CE" w14:textId="0E0E5759" w:rsidR="00444CA1" w:rsidRPr="00CD44FD" w:rsidRDefault="00C34FBA" w:rsidP="007B440E">
      <w:pPr>
        <w:pStyle w:val="Heading2"/>
      </w:pPr>
      <w:del w:id="319" w:author="Darrien T. Locklear" w:date="2023-09-12T09:06:00Z">
        <w:r w:rsidRPr="00CD44FD" w:rsidDel="000F67D4">
          <w:lastRenderedPageBreak/>
          <w:delText xml:space="preserve">18.5  </w:delText>
        </w:r>
        <w:r w:rsidR="00444CA1" w:rsidRPr="00CD44FD" w:rsidDel="000F67D4">
          <w:delText>Non</w:delText>
        </w:r>
      </w:del>
      <w:bookmarkStart w:id="320" w:name="_Toc170129799"/>
      <w:ins w:id="321" w:author="Darrien T. Locklear" w:date="2023-09-12T09:06:00Z">
        <w:r w:rsidR="000F67D4" w:rsidRPr="00CD44FD">
          <w:t>18.5 Non</w:t>
        </w:r>
      </w:ins>
      <w:r w:rsidR="00444CA1" w:rsidRPr="00CD44FD">
        <w:t>-Conforming Uses</w:t>
      </w:r>
      <w:bookmarkEnd w:id="320"/>
    </w:p>
    <w:p w14:paraId="1EE685F4" w14:textId="77777777" w:rsidR="00444CA1" w:rsidRPr="00CD44FD" w:rsidRDefault="005F3706" w:rsidP="005F3706">
      <w:pPr>
        <w:shd w:val="clear" w:color="auto" w:fill="FFFFFF"/>
        <w:spacing w:line="276" w:lineRule="auto"/>
        <w:ind w:left="720" w:hanging="720"/>
        <w:jc w:val="both"/>
        <w:rPr>
          <w:rFonts w:eastAsia="Times New Roman" w:cstheme="minorHAnsi"/>
          <w:sz w:val="21"/>
          <w:szCs w:val="21"/>
          <w:rPrChange w:id="322"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323" w:author="Darrien T. Locklear" w:date="2024-06-19T12:52:00Z">
            <w:rPr>
              <w:rFonts w:eastAsia="Times New Roman" w:cstheme="minorHAnsi"/>
              <w:color w:val="1F3864" w:themeColor="accent5" w:themeShade="80"/>
              <w:sz w:val="21"/>
              <w:szCs w:val="21"/>
            </w:rPr>
          </w:rPrChange>
        </w:rPr>
        <w:t>18.5.1.</w:t>
      </w:r>
      <w:r w:rsidRPr="00CD44FD">
        <w:rPr>
          <w:rFonts w:eastAsia="Times New Roman" w:cstheme="minorHAnsi"/>
          <w:sz w:val="21"/>
          <w:szCs w:val="21"/>
          <w:rPrChange w:id="324" w:author="Darrien T. Locklear" w:date="2024-06-19T12:52:00Z">
            <w:rPr>
              <w:rFonts w:eastAsia="Times New Roman" w:cstheme="minorHAnsi"/>
              <w:color w:val="1F3864" w:themeColor="accent5" w:themeShade="80"/>
              <w:sz w:val="21"/>
              <w:szCs w:val="21"/>
            </w:rPr>
          </w:rPrChange>
        </w:rPr>
        <w:tab/>
      </w:r>
      <w:r w:rsidR="00444CA1" w:rsidRPr="00CD44FD">
        <w:rPr>
          <w:rFonts w:eastAsia="Times New Roman" w:cstheme="minorHAnsi"/>
          <w:sz w:val="21"/>
          <w:szCs w:val="21"/>
          <w:rPrChange w:id="325" w:author="Darrien T. Locklear" w:date="2024-06-19T12:52:00Z">
            <w:rPr>
              <w:rFonts w:eastAsia="Times New Roman" w:cstheme="minorHAnsi"/>
              <w:color w:val="1F3864" w:themeColor="accent5" w:themeShade="80"/>
              <w:sz w:val="21"/>
              <w:szCs w:val="21"/>
            </w:rPr>
          </w:rPrChange>
        </w:rPr>
        <w:t>Nonconforming uses are declared generally incompatible with the permitted uses in the district in which they are located and with the provisions of this ordinance. Nonconforming uses shall be subject to the standards in this section.</w:t>
      </w:r>
    </w:p>
    <w:p w14:paraId="0CADAD9F" w14:textId="77777777" w:rsidR="00444CA1" w:rsidRPr="00CD44FD" w:rsidRDefault="005F3706" w:rsidP="005F3706">
      <w:pPr>
        <w:shd w:val="clear" w:color="auto" w:fill="FFFFFF"/>
        <w:spacing w:line="276" w:lineRule="auto"/>
        <w:ind w:left="720" w:hanging="675"/>
        <w:jc w:val="both"/>
        <w:rPr>
          <w:rFonts w:eastAsia="Times New Roman" w:cstheme="minorHAnsi"/>
          <w:sz w:val="21"/>
          <w:szCs w:val="21"/>
          <w:rPrChange w:id="326"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Cs/>
          <w:sz w:val="21"/>
          <w:szCs w:val="21"/>
          <w:rPrChange w:id="327" w:author="Darrien T. Locklear" w:date="2024-06-19T12:52:00Z">
            <w:rPr>
              <w:rFonts w:eastAsia="Times New Roman" w:cstheme="minorHAnsi"/>
              <w:bCs/>
              <w:color w:val="1F3864" w:themeColor="accent5" w:themeShade="80"/>
              <w:sz w:val="21"/>
              <w:szCs w:val="21"/>
            </w:rPr>
          </w:rPrChange>
        </w:rPr>
        <w:t>18.5.2.</w:t>
      </w:r>
      <w:r w:rsidRPr="00CD44FD">
        <w:rPr>
          <w:rFonts w:eastAsia="Times New Roman" w:cstheme="minorHAnsi"/>
          <w:bCs/>
          <w:sz w:val="21"/>
          <w:szCs w:val="21"/>
          <w:rPrChange w:id="328" w:author="Darrien T. Locklear" w:date="2024-06-19T12:52:00Z">
            <w:rPr>
              <w:rFonts w:eastAsia="Times New Roman" w:cstheme="minorHAnsi"/>
              <w:bCs/>
              <w:color w:val="1F3864" w:themeColor="accent5" w:themeShade="80"/>
              <w:sz w:val="21"/>
              <w:szCs w:val="21"/>
            </w:rPr>
          </w:rPrChange>
        </w:rPr>
        <w:tab/>
      </w:r>
      <w:r w:rsidR="00444CA1" w:rsidRPr="00CD44FD">
        <w:rPr>
          <w:rFonts w:eastAsia="Times New Roman" w:cstheme="minorHAnsi"/>
          <w:bCs/>
          <w:i/>
          <w:iCs/>
          <w:sz w:val="21"/>
          <w:szCs w:val="21"/>
          <w:u w:val="single"/>
        </w:rPr>
        <w:t>Change of use</w:t>
      </w:r>
      <w:r w:rsidR="00444CA1" w:rsidRPr="00CD44FD">
        <w:rPr>
          <w:rFonts w:eastAsia="Times New Roman" w:cstheme="minorHAnsi"/>
          <w:bCs/>
          <w:sz w:val="21"/>
          <w:szCs w:val="21"/>
          <w:u w:val="single"/>
        </w:rPr>
        <w:t>.</w:t>
      </w:r>
      <w:r w:rsidR="00444CA1" w:rsidRPr="00CD44FD">
        <w:rPr>
          <w:rFonts w:eastAsia="Times New Roman" w:cstheme="minorHAnsi"/>
          <w:sz w:val="21"/>
          <w:szCs w:val="21"/>
        </w:rPr>
        <w:t> A nonconforming use shall not be changed to any other nonconforming use. Once a nonconforming use has ceased operation or has been discontinued for a period of 180 days or longer, it shall only be replaced with a conforming use.</w:t>
      </w:r>
    </w:p>
    <w:p w14:paraId="7DEA6747" w14:textId="77777777" w:rsidR="000B5B2C" w:rsidRPr="00CD44FD" w:rsidRDefault="000B5B2C" w:rsidP="000B5B2C">
      <w:pPr>
        <w:pStyle w:val="ListParagraph"/>
        <w:spacing w:line="276" w:lineRule="auto"/>
        <w:jc w:val="both"/>
        <w:rPr>
          <w:rFonts w:cstheme="minorHAnsi"/>
          <w:b/>
          <w:i/>
          <w:sz w:val="21"/>
          <w:szCs w:val="21"/>
        </w:rPr>
      </w:pPr>
      <w:r w:rsidRPr="00CD44FD">
        <w:rPr>
          <w:rFonts w:cstheme="minorHAnsi"/>
          <w:b/>
          <w:i/>
          <w:sz w:val="21"/>
          <w:szCs w:val="21"/>
        </w:rPr>
        <w:t>(2001 Code, Section 44-354)</w:t>
      </w:r>
    </w:p>
    <w:p w14:paraId="248909AD" w14:textId="77777777" w:rsidR="007B440E" w:rsidRPr="00CD44FD" w:rsidRDefault="007B440E" w:rsidP="007B440E">
      <w:pPr>
        <w:rPr>
          <w:rFonts w:ascii="Arial" w:hAnsi="Arial" w:cs="Arial"/>
          <w:b/>
          <w:i/>
          <w:spacing w:val="2"/>
          <w:sz w:val="18"/>
          <w:szCs w:val="18"/>
          <w:shd w:val="clear" w:color="auto" w:fill="FFFFFF"/>
        </w:rPr>
      </w:pPr>
    </w:p>
    <w:p w14:paraId="3845077E" w14:textId="77777777" w:rsidR="00444CA1" w:rsidRPr="00CD44FD" w:rsidRDefault="005F3706" w:rsidP="005F3706">
      <w:pPr>
        <w:shd w:val="clear" w:color="auto" w:fill="FFFFFF"/>
        <w:spacing w:line="276" w:lineRule="auto"/>
        <w:ind w:left="720" w:hanging="675"/>
        <w:jc w:val="both"/>
        <w:rPr>
          <w:rFonts w:eastAsia="Times New Roman" w:cstheme="minorHAnsi"/>
          <w:sz w:val="21"/>
          <w:szCs w:val="21"/>
          <w:rPrChange w:id="329"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330" w:author="Darrien T. Locklear" w:date="2024-06-19T12:52:00Z">
            <w:rPr>
              <w:rFonts w:eastAsia="Times New Roman" w:cstheme="minorHAnsi"/>
              <w:color w:val="1F3864" w:themeColor="accent5" w:themeShade="80"/>
              <w:sz w:val="21"/>
              <w:szCs w:val="21"/>
            </w:rPr>
          </w:rPrChange>
        </w:rPr>
        <w:t>18.5.3.</w:t>
      </w:r>
      <w:r w:rsidRPr="00CD44FD">
        <w:rPr>
          <w:rFonts w:eastAsia="Times New Roman" w:cstheme="minorHAnsi"/>
          <w:sz w:val="21"/>
          <w:szCs w:val="21"/>
          <w:rPrChange w:id="331" w:author="Darrien T. Locklear" w:date="2024-06-19T12:52:00Z">
            <w:rPr>
              <w:rFonts w:eastAsia="Times New Roman" w:cstheme="minorHAnsi"/>
              <w:color w:val="1F3864" w:themeColor="accent5" w:themeShade="80"/>
              <w:sz w:val="21"/>
              <w:szCs w:val="21"/>
            </w:rPr>
          </w:rPrChange>
        </w:rPr>
        <w:tab/>
      </w:r>
      <w:r w:rsidR="00444CA1" w:rsidRPr="00CD44FD">
        <w:rPr>
          <w:rFonts w:eastAsia="Times New Roman" w:cstheme="minorHAnsi"/>
          <w:bCs/>
          <w:i/>
          <w:iCs/>
          <w:sz w:val="21"/>
          <w:szCs w:val="21"/>
          <w:u w:val="single"/>
          <w:rPrChange w:id="332" w:author="Darrien T. Locklear" w:date="2024-06-19T12:52:00Z">
            <w:rPr>
              <w:rFonts w:eastAsia="Times New Roman" w:cstheme="minorHAnsi"/>
              <w:bCs/>
              <w:i/>
              <w:iCs/>
              <w:color w:val="1F3864" w:themeColor="accent5" w:themeShade="80"/>
              <w:sz w:val="21"/>
              <w:szCs w:val="21"/>
              <w:u w:val="single"/>
            </w:rPr>
          </w:rPrChange>
        </w:rPr>
        <w:t>Expansion and enlargement</w:t>
      </w:r>
      <w:r w:rsidR="00444CA1" w:rsidRPr="00CD44FD">
        <w:rPr>
          <w:rFonts w:eastAsia="Times New Roman" w:cstheme="minorHAnsi"/>
          <w:bCs/>
          <w:sz w:val="21"/>
          <w:szCs w:val="21"/>
          <w:u w:val="single"/>
          <w:rPrChange w:id="333" w:author="Darrien T. Locklear" w:date="2024-06-19T12:52:00Z">
            <w:rPr>
              <w:rFonts w:eastAsia="Times New Roman" w:cstheme="minorHAnsi"/>
              <w:bCs/>
              <w:color w:val="1F3864" w:themeColor="accent5" w:themeShade="80"/>
              <w:sz w:val="21"/>
              <w:szCs w:val="21"/>
              <w:u w:val="single"/>
            </w:rPr>
          </w:rPrChange>
        </w:rPr>
        <w:t>.</w:t>
      </w:r>
      <w:r w:rsidR="00444CA1" w:rsidRPr="00CD44FD">
        <w:rPr>
          <w:rFonts w:eastAsia="Times New Roman" w:cstheme="minorHAnsi"/>
          <w:sz w:val="21"/>
          <w:szCs w:val="21"/>
          <w:rPrChange w:id="334" w:author="Darrien T. Locklear" w:date="2024-06-19T12:52:00Z">
            <w:rPr>
              <w:rFonts w:eastAsia="Times New Roman" w:cstheme="minorHAnsi"/>
              <w:color w:val="1F3864" w:themeColor="accent5" w:themeShade="80"/>
              <w:sz w:val="21"/>
              <w:szCs w:val="21"/>
            </w:rPr>
          </w:rPrChange>
        </w:rPr>
        <w:t>  An existing nonconforming use may be enlarged into any portion of the structure where it is located, provided the area proposed for expansion was designed and intended for such use prior to the date</w:t>
      </w:r>
      <w:r w:rsidRPr="00CD44FD">
        <w:rPr>
          <w:rFonts w:eastAsia="Times New Roman" w:cstheme="minorHAnsi"/>
          <w:sz w:val="21"/>
          <w:szCs w:val="21"/>
          <w:rPrChange w:id="335" w:author="Darrien T. Locklear" w:date="2024-06-19T12:52:00Z">
            <w:rPr>
              <w:rFonts w:eastAsia="Times New Roman" w:cstheme="minorHAnsi"/>
              <w:color w:val="1F3864" w:themeColor="accent5" w:themeShade="80"/>
              <w:sz w:val="21"/>
              <w:szCs w:val="21"/>
            </w:rPr>
          </w:rPrChange>
        </w:rPr>
        <w:t xml:space="preserve"> the use became a nonconformity and provided that it enlarges only in compliance with this Article. </w:t>
      </w:r>
    </w:p>
    <w:p w14:paraId="4B3D37DA" w14:textId="77777777" w:rsidR="00444CA1" w:rsidRPr="00CD44FD" w:rsidRDefault="005F3706" w:rsidP="005F3706">
      <w:pPr>
        <w:shd w:val="clear" w:color="auto" w:fill="FFFFFF"/>
        <w:spacing w:line="276" w:lineRule="auto"/>
        <w:ind w:left="720" w:hanging="675"/>
        <w:rPr>
          <w:rFonts w:eastAsia="Times New Roman" w:cstheme="minorHAnsi"/>
          <w:sz w:val="21"/>
          <w:szCs w:val="21"/>
          <w:rPrChange w:id="336"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337" w:author="Darrien T. Locklear" w:date="2024-06-19T12:52:00Z">
            <w:rPr>
              <w:rFonts w:eastAsia="Times New Roman" w:cstheme="minorHAnsi"/>
              <w:color w:val="1F3864" w:themeColor="accent5" w:themeShade="80"/>
              <w:sz w:val="21"/>
              <w:szCs w:val="21"/>
            </w:rPr>
          </w:rPrChange>
        </w:rPr>
        <w:t>18.5.4.</w:t>
      </w:r>
      <w:r w:rsidRPr="00CD44FD">
        <w:rPr>
          <w:rFonts w:eastAsia="Times New Roman" w:cstheme="minorHAnsi"/>
          <w:sz w:val="21"/>
          <w:szCs w:val="21"/>
          <w:rPrChange w:id="338" w:author="Darrien T. Locklear" w:date="2024-06-19T12:52:00Z">
            <w:rPr>
              <w:rFonts w:eastAsia="Times New Roman" w:cstheme="minorHAnsi"/>
              <w:color w:val="1F3864" w:themeColor="accent5" w:themeShade="80"/>
              <w:sz w:val="21"/>
              <w:szCs w:val="21"/>
            </w:rPr>
          </w:rPrChange>
        </w:rPr>
        <w:tab/>
      </w:r>
      <w:r w:rsidR="00444CA1" w:rsidRPr="00CD44FD">
        <w:rPr>
          <w:rFonts w:eastAsia="Times New Roman" w:cstheme="minorHAnsi"/>
          <w:bCs/>
          <w:i/>
          <w:iCs/>
          <w:sz w:val="21"/>
          <w:szCs w:val="21"/>
          <w:u w:val="single"/>
          <w:rPrChange w:id="339" w:author="Darrien T. Locklear" w:date="2024-06-19T12:52:00Z">
            <w:rPr>
              <w:rFonts w:eastAsia="Times New Roman" w:cstheme="minorHAnsi"/>
              <w:bCs/>
              <w:i/>
              <w:iCs/>
              <w:color w:val="1F3864" w:themeColor="accent5" w:themeShade="80"/>
              <w:sz w:val="21"/>
              <w:szCs w:val="21"/>
              <w:u w:val="single"/>
            </w:rPr>
          </w:rPrChange>
        </w:rPr>
        <w:t>Discontinuance</w:t>
      </w:r>
      <w:r w:rsidR="00444CA1" w:rsidRPr="00CD44FD">
        <w:rPr>
          <w:rFonts w:eastAsia="Times New Roman" w:cstheme="minorHAnsi"/>
          <w:b/>
          <w:bCs/>
          <w:sz w:val="21"/>
          <w:szCs w:val="21"/>
          <w:rPrChange w:id="340" w:author="Darrien T. Locklear" w:date="2024-06-19T12:52:00Z">
            <w:rPr>
              <w:rFonts w:eastAsia="Times New Roman" w:cstheme="minorHAnsi"/>
              <w:b/>
              <w:bCs/>
              <w:color w:val="1F3864" w:themeColor="accent5" w:themeShade="80"/>
              <w:sz w:val="21"/>
              <w:szCs w:val="21"/>
            </w:rPr>
          </w:rPrChange>
        </w:rPr>
        <w:t>.</w:t>
      </w:r>
      <w:r w:rsidR="00444CA1" w:rsidRPr="00CD44FD">
        <w:rPr>
          <w:rFonts w:eastAsia="Times New Roman" w:cstheme="minorHAnsi"/>
          <w:sz w:val="21"/>
          <w:szCs w:val="21"/>
          <w:rPrChange w:id="341" w:author="Darrien T. Locklear" w:date="2024-06-19T12:52:00Z">
            <w:rPr>
              <w:rFonts w:eastAsia="Times New Roman" w:cstheme="minorHAnsi"/>
              <w:color w:val="1F3864" w:themeColor="accent5" w:themeShade="80"/>
              <w:sz w:val="21"/>
              <w:szCs w:val="21"/>
            </w:rPr>
          </w:rPrChange>
        </w:rPr>
        <w:t> </w:t>
      </w:r>
      <w:r w:rsidR="00444CA1" w:rsidRPr="00CD44FD">
        <w:rPr>
          <w:rFonts w:eastAsia="Times New Roman" w:cstheme="minorHAnsi"/>
          <w:sz w:val="21"/>
          <w:szCs w:val="21"/>
        </w:rPr>
        <w:t>A nonconforming use shall not be reestablished after discontinuance for a period of 180 consecutive calendar days or more</w:t>
      </w:r>
      <w:r w:rsidR="00444CA1" w:rsidRPr="00CD44FD">
        <w:rPr>
          <w:rFonts w:eastAsia="Times New Roman" w:cstheme="minorHAnsi"/>
          <w:sz w:val="21"/>
          <w:szCs w:val="21"/>
          <w:rPrChange w:id="342" w:author="Darrien T. Locklear" w:date="2024-06-19T12:52:00Z">
            <w:rPr>
              <w:rFonts w:eastAsia="Times New Roman" w:cstheme="minorHAnsi"/>
              <w:color w:val="1F3864" w:themeColor="accent5" w:themeShade="80"/>
              <w:sz w:val="21"/>
              <w:szCs w:val="21"/>
            </w:rPr>
          </w:rPrChange>
        </w:rPr>
        <w:t>. An effort to renovate the structure housing the use is not considered a vacancy, abandonment, or discontinuance, provided all appropriate development approvals are obtained, and provided the renovation is completed within 180 days from its commencement, and the use is re-established within 30 days from the time the renovation is completed. Failure to complete the renovation within 180 days or reestablish the use within 30 days following renovation shall constitute discontinuance, and a nonconforming use shall not be reestablished in the structure.</w:t>
      </w:r>
    </w:p>
    <w:p w14:paraId="06948030" w14:textId="77777777" w:rsidR="008A278D" w:rsidRPr="00CD44FD" w:rsidRDefault="008A278D" w:rsidP="008A278D">
      <w:pPr>
        <w:pStyle w:val="ListParagraph"/>
        <w:spacing w:line="276" w:lineRule="auto"/>
        <w:jc w:val="both"/>
        <w:rPr>
          <w:rFonts w:cstheme="minorHAnsi"/>
          <w:b/>
          <w:i/>
          <w:sz w:val="21"/>
          <w:szCs w:val="21"/>
        </w:rPr>
      </w:pPr>
      <w:r w:rsidRPr="00CD44FD">
        <w:rPr>
          <w:rFonts w:cstheme="minorHAnsi"/>
          <w:b/>
          <w:i/>
          <w:sz w:val="21"/>
          <w:szCs w:val="21"/>
        </w:rPr>
        <w:t>(2001 Code, Section 44-354)</w:t>
      </w:r>
    </w:p>
    <w:p w14:paraId="0A066AB0" w14:textId="77777777" w:rsidR="007B440E" w:rsidRPr="00CD44FD" w:rsidRDefault="007B440E" w:rsidP="008A278D">
      <w:pPr>
        <w:shd w:val="clear" w:color="auto" w:fill="FFFFFF"/>
        <w:spacing w:line="276" w:lineRule="auto"/>
        <w:rPr>
          <w:rFonts w:eastAsia="Times New Roman" w:cstheme="minorHAnsi"/>
          <w:sz w:val="21"/>
          <w:szCs w:val="21"/>
          <w:rPrChange w:id="343" w:author="Darrien T. Locklear" w:date="2024-06-19T12:52:00Z">
            <w:rPr>
              <w:rFonts w:eastAsia="Times New Roman" w:cstheme="minorHAnsi"/>
              <w:color w:val="1F3864" w:themeColor="accent5" w:themeShade="80"/>
              <w:sz w:val="21"/>
              <w:szCs w:val="21"/>
            </w:rPr>
          </w:rPrChange>
        </w:rPr>
      </w:pPr>
    </w:p>
    <w:p w14:paraId="33378CB9" w14:textId="77777777" w:rsidR="00444CA1" w:rsidRPr="00CD44FD" w:rsidRDefault="005F3706" w:rsidP="005F3706">
      <w:pPr>
        <w:shd w:val="clear" w:color="auto" w:fill="FFFFFF"/>
        <w:spacing w:line="276" w:lineRule="auto"/>
        <w:ind w:left="720" w:hanging="675"/>
        <w:rPr>
          <w:rFonts w:eastAsia="Times New Roman" w:cstheme="minorHAnsi"/>
          <w:sz w:val="21"/>
          <w:szCs w:val="21"/>
          <w:rPrChange w:id="344"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345" w:author="Darrien T. Locklear" w:date="2024-06-19T12:52:00Z">
            <w:rPr>
              <w:rFonts w:eastAsia="Times New Roman" w:cstheme="minorHAnsi"/>
              <w:color w:val="1F3864" w:themeColor="accent5" w:themeShade="80"/>
              <w:sz w:val="21"/>
              <w:szCs w:val="21"/>
            </w:rPr>
          </w:rPrChange>
        </w:rPr>
        <w:t>18.5.5.</w:t>
      </w:r>
      <w:r w:rsidRPr="00CD44FD">
        <w:rPr>
          <w:rFonts w:eastAsia="Times New Roman" w:cstheme="minorHAnsi"/>
          <w:sz w:val="21"/>
          <w:szCs w:val="21"/>
          <w:rPrChange w:id="346" w:author="Darrien T. Locklear" w:date="2024-06-19T12:52:00Z">
            <w:rPr>
              <w:rFonts w:eastAsia="Times New Roman" w:cstheme="minorHAnsi"/>
              <w:color w:val="1F3864" w:themeColor="accent5" w:themeShade="80"/>
              <w:sz w:val="21"/>
              <w:szCs w:val="21"/>
            </w:rPr>
          </w:rPrChange>
        </w:rPr>
        <w:tab/>
      </w:r>
      <w:r w:rsidR="00444CA1" w:rsidRPr="00CD44FD">
        <w:rPr>
          <w:rFonts w:eastAsia="Times New Roman" w:cstheme="minorHAnsi"/>
          <w:bCs/>
          <w:i/>
          <w:iCs/>
          <w:sz w:val="21"/>
          <w:szCs w:val="21"/>
          <w:u w:val="single"/>
          <w:rPrChange w:id="347" w:author="Darrien T. Locklear" w:date="2024-06-19T12:52:00Z">
            <w:rPr>
              <w:rFonts w:eastAsia="Times New Roman" w:cstheme="minorHAnsi"/>
              <w:bCs/>
              <w:i/>
              <w:iCs/>
              <w:color w:val="1F3864" w:themeColor="accent5" w:themeShade="80"/>
              <w:sz w:val="21"/>
              <w:szCs w:val="21"/>
              <w:u w:val="single"/>
            </w:rPr>
          </w:rPrChange>
        </w:rPr>
        <w:t>Accessory uses</w:t>
      </w:r>
      <w:r w:rsidR="00444CA1" w:rsidRPr="00CD44FD">
        <w:rPr>
          <w:rFonts w:eastAsia="Times New Roman" w:cstheme="minorHAnsi"/>
          <w:bCs/>
          <w:sz w:val="21"/>
          <w:szCs w:val="21"/>
          <w:u w:val="single"/>
          <w:rPrChange w:id="348" w:author="Darrien T. Locklear" w:date="2024-06-19T12:52:00Z">
            <w:rPr>
              <w:rFonts w:eastAsia="Times New Roman" w:cstheme="minorHAnsi"/>
              <w:bCs/>
              <w:color w:val="1F3864" w:themeColor="accent5" w:themeShade="80"/>
              <w:sz w:val="21"/>
              <w:szCs w:val="21"/>
              <w:u w:val="single"/>
            </w:rPr>
          </w:rPrChange>
        </w:rPr>
        <w:t>.</w:t>
      </w:r>
      <w:r w:rsidR="00444CA1" w:rsidRPr="00CD44FD">
        <w:rPr>
          <w:rFonts w:eastAsia="Times New Roman" w:cstheme="minorHAnsi"/>
          <w:sz w:val="21"/>
          <w:szCs w:val="21"/>
          <w:rPrChange w:id="349" w:author="Darrien T. Locklear" w:date="2024-06-19T12:52:00Z">
            <w:rPr>
              <w:rFonts w:eastAsia="Times New Roman" w:cstheme="minorHAnsi"/>
              <w:color w:val="1F3864" w:themeColor="accent5" w:themeShade="80"/>
              <w:sz w:val="21"/>
              <w:szCs w:val="21"/>
            </w:rPr>
          </w:rPrChange>
        </w:rPr>
        <w:t> Once a nonconforming principal use is discontinued, all associated accessory uses shall cease operation within 30 days.</w:t>
      </w:r>
    </w:p>
    <w:p w14:paraId="751E642E" w14:textId="77777777" w:rsidR="00444CA1" w:rsidRPr="00CD44FD" w:rsidRDefault="005F3706" w:rsidP="005F3706">
      <w:pPr>
        <w:shd w:val="clear" w:color="auto" w:fill="FFFFFF"/>
        <w:spacing w:line="276" w:lineRule="auto"/>
        <w:ind w:left="720" w:hanging="675"/>
        <w:rPr>
          <w:rFonts w:eastAsia="Times New Roman" w:cstheme="minorHAnsi"/>
          <w:sz w:val="21"/>
          <w:szCs w:val="21"/>
          <w:rPrChange w:id="350"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351" w:author="Darrien T. Locklear" w:date="2024-06-19T12:52:00Z">
            <w:rPr>
              <w:rFonts w:eastAsia="Times New Roman" w:cstheme="minorHAnsi"/>
              <w:color w:val="1F3864" w:themeColor="accent5" w:themeShade="80"/>
              <w:sz w:val="21"/>
              <w:szCs w:val="21"/>
            </w:rPr>
          </w:rPrChange>
        </w:rPr>
        <w:t>18.5.6.</w:t>
      </w:r>
      <w:r w:rsidRPr="00CD44FD">
        <w:rPr>
          <w:rFonts w:eastAsia="Times New Roman" w:cstheme="minorHAnsi"/>
          <w:sz w:val="21"/>
          <w:szCs w:val="21"/>
          <w:rPrChange w:id="352" w:author="Darrien T. Locklear" w:date="2024-06-19T12:52:00Z">
            <w:rPr>
              <w:rFonts w:eastAsia="Times New Roman" w:cstheme="minorHAnsi"/>
              <w:color w:val="1F3864" w:themeColor="accent5" w:themeShade="80"/>
              <w:sz w:val="21"/>
              <w:szCs w:val="21"/>
            </w:rPr>
          </w:rPrChange>
        </w:rPr>
        <w:tab/>
      </w:r>
      <w:r w:rsidR="00444CA1" w:rsidRPr="00CD44FD">
        <w:rPr>
          <w:rFonts w:eastAsia="Times New Roman" w:cstheme="minorHAnsi"/>
          <w:bCs/>
          <w:i/>
          <w:iCs/>
          <w:sz w:val="21"/>
          <w:szCs w:val="21"/>
          <w:u w:val="single"/>
          <w:rPrChange w:id="353" w:author="Darrien T. Locklear" w:date="2024-06-19T12:52:00Z">
            <w:rPr>
              <w:rFonts w:eastAsia="Times New Roman" w:cstheme="minorHAnsi"/>
              <w:bCs/>
              <w:i/>
              <w:iCs/>
              <w:color w:val="1F3864" w:themeColor="accent5" w:themeShade="80"/>
              <w:sz w:val="21"/>
              <w:szCs w:val="21"/>
              <w:u w:val="single"/>
            </w:rPr>
          </w:rPrChange>
        </w:rPr>
        <w:t>Reconstruction after casualty damage</w:t>
      </w:r>
      <w:r w:rsidR="00444CA1" w:rsidRPr="00CD44FD">
        <w:rPr>
          <w:rFonts w:eastAsia="Times New Roman" w:cstheme="minorHAnsi"/>
          <w:bCs/>
          <w:sz w:val="21"/>
          <w:szCs w:val="21"/>
          <w:rPrChange w:id="354" w:author="Darrien T. Locklear" w:date="2024-06-19T12:52:00Z">
            <w:rPr>
              <w:rFonts w:eastAsia="Times New Roman" w:cstheme="minorHAnsi"/>
              <w:bCs/>
              <w:color w:val="1F3864" w:themeColor="accent5" w:themeShade="80"/>
              <w:sz w:val="21"/>
              <w:szCs w:val="21"/>
            </w:rPr>
          </w:rPrChange>
        </w:rPr>
        <w:t>.</w:t>
      </w:r>
    </w:p>
    <w:p w14:paraId="29F623C9" w14:textId="77777777" w:rsidR="00444CA1" w:rsidRPr="00CD44FD" w:rsidRDefault="00444CA1" w:rsidP="00A26251">
      <w:pPr>
        <w:pStyle w:val="ListParagraph"/>
        <w:numPr>
          <w:ilvl w:val="0"/>
          <w:numId w:val="8"/>
        </w:numPr>
        <w:shd w:val="clear" w:color="auto" w:fill="FFFFFF"/>
        <w:spacing w:line="240" w:lineRule="auto"/>
        <w:rPr>
          <w:rFonts w:eastAsia="Times New Roman" w:cstheme="minorHAnsi"/>
          <w:sz w:val="21"/>
          <w:szCs w:val="21"/>
          <w:rPrChange w:id="355"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Cs/>
          <w:iCs/>
          <w:sz w:val="21"/>
          <w:szCs w:val="21"/>
          <w:rPrChange w:id="356" w:author="Darrien T. Locklear" w:date="2024-06-19T12:52:00Z">
            <w:rPr>
              <w:rFonts w:eastAsia="Times New Roman" w:cstheme="minorHAnsi"/>
              <w:bCs/>
              <w:iCs/>
              <w:color w:val="1F3864" w:themeColor="accent5" w:themeShade="80"/>
              <w:sz w:val="21"/>
              <w:szCs w:val="21"/>
            </w:rPr>
          </w:rPrChange>
        </w:rPr>
        <w:t>Destruction or damage beyond 50% of value</w:t>
      </w:r>
      <w:r w:rsidRPr="00CD44FD">
        <w:rPr>
          <w:rFonts w:eastAsia="Times New Roman" w:cstheme="minorHAnsi"/>
          <w:bCs/>
          <w:sz w:val="21"/>
          <w:szCs w:val="21"/>
          <w:rPrChange w:id="357" w:author="Darrien T. Locklear" w:date="2024-06-19T12:52:00Z">
            <w:rPr>
              <w:rFonts w:eastAsia="Times New Roman" w:cstheme="minorHAnsi"/>
              <w:bCs/>
              <w:color w:val="1F3864" w:themeColor="accent5" w:themeShade="80"/>
              <w:sz w:val="21"/>
              <w:szCs w:val="21"/>
            </w:rPr>
          </w:rPrChange>
        </w:rPr>
        <w:t>.</w:t>
      </w:r>
    </w:p>
    <w:p w14:paraId="62C79F39" w14:textId="77777777" w:rsidR="005F3706" w:rsidRPr="00CD44FD" w:rsidRDefault="005F3706" w:rsidP="005F3706">
      <w:pPr>
        <w:pStyle w:val="ListParagraph"/>
        <w:shd w:val="clear" w:color="auto" w:fill="FFFFFF"/>
        <w:spacing w:line="240" w:lineRule="auto"/>
        <w:ind w:left="1440"/>
        <w:rPr>
          <w:rFonts w:eastAsia="Times New Roman" w:cstheme="minorHAnsi"/>
          <w:sz w:val="21"/>
          <w:szCs w:val="21"/>
          <w:rPrChange w:id="358" w:author="Darrien T. Locklear" w:date="2024-06-19T12:52:00Z">
            <w:rPr>
              <w:rFonts w:eastAsia="Times New Roman" w:cstheme="minorHAnsi"/>
              <w:color w:val="1F3864" w:themeColor="accent5" w:themeShade="80"/>
              <w:sz w:val="21"/>
              <w:szCs w:val="21"/>
            </w:rPr>
          </w:rPrChange>
        </w:rPr>
      </w:pPr>
    </w:p>
    <w:p w14:paraId="1F34394E" w14:textId="77777777" w:rsidR="00444CA1" w:rsidRPr="00CD44FD" w:rsidRDefault="00444CA1" w:rsidP="00A26251">
      <w:pPr>
        <w:pStyle w:val="ListParagraph"/>
        <w:numPr>
          <w:ilvl w:val="0"/>
          <w:numId w:val="9"/>
        </w:numPr>
        <w:shd w:val="clear" w:color="auto" w:fill="FFFFFF"/>
        <w:spacing w:line="240" w:lineRule="auto"/>
        <w:ind w:left="2070"/>
        <w:jc w:val="both"/>
        <w:rPr>
          <w:rFonts w:eastAsia="Times New Roman" w:cstheme="minorHAnsi"/>
          <w:sz w:val="21"/>
          <w:szCs w:val="21"/>
          <w:rPrChange w:id="359"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360" w:author="Darrien T. Locklear" w:date="2024-06-19T12:52:00Z">
            <w:rPr>
              <w:rFonts w:eastAsia="Times New Roman" w:cstheme="minorHAnsi"/>
              <w:color w:val="1F3864" w:themeColor="accent5" w:themeShade="80"/>
              <w:sz w:val="21"/>
              <w:szCs w:val="21"/>
            </w:rPr>
          </w:rPrChange>
        </w:rPr>
        <w:t xml:space="preserve">In the event a structure housing a nonconforming use is damaged or destroyed, by any means, to an extent of more than 50% of its replacement cost </w:t>
      </w:r>
      <w:r w:rsidR="008A278D" w:rsidRPr="00CD44FD">
        <w:rPr>
          <w:rFonts w:eastAsia="Times New Roman" w:cstheme="minorHAnsi"/>
          <w:sz w:val="21"/>
          <w:szCs w:val="21"/>
          <w:rPrChange w:id="361" w:author="Darrien T. Locklear" w:date="2024-06-19T12:52:00Z">
            <w:rPr>
              <w:rFonts w:eastAsia="Times New Roman" w:cstheme="minorHAnsi"/>
              <w:color w:val="1F3864" w:themeColor="accent5" w:themeShade="80"/>
              <w:sz w:val="21"/>
              <w:szCs w:val="21"/>
            </w:rPr>
          </w:rPrChange>
        </w:rPr>
        <w:t xml:space="preserve">or 75% of its assessed value </w:t>
      </w:r>
      <w:r w:rsidRPr="00CD44FD">
        <w:rPr>
          <w:rFonts w:eastAsia="Times New Roman" w:cstheme="minorHAnsi"/>
          <w:sz w:val="21"/>
          <w:szCs w:val="21"/>
          <w:rPrChange w:id="362" w:author="Darrien T. Locklear" w:date="2024-06-19T12:52:00Z">
            <w:rPr>
              <w:rFonts w:eastAsia="Times New Roman" w:cstheme="minorHAnsi"/>
              <w:color w:val="1F3864" w:themeColor="accent5" w:themeShade="80"/>
              <w:sz w:val="21"/>
              <w:szCs w:val="21"/>
            </w:rPr>
          </w:rPrChange>
        </w:rPr>
        <w:t>at the time of damage or destruction, the nonconforming use may not be reestablished following reconstruction.</w:t>
      </w:r>
    </w:p>
    <w:p w14:paraId="318738E2" w14:textId="77777777" w:rsidR="008A278D" w:rsidRPr="00CD44FD" w:rsidRDefault="008A278D" w:rsidP="008A278D">
      <w:pPr>
        <w:spacing w:line="276" w:lineRule="auto"/>
        <w:jc w:val="both"/>
        <w:rPr>
          <w:rFonts w:cstheme="minorHAnsi"/>
          <w:b/>
          <w:i/>
          <w:sz w:val="21"/>
          <w:szCs w:val="21"/>
        </w:rPr>
      </w:pPr>
      <w:r w:rsidRPr="00CD44FD">
        <w:rPr>
          <w:rFonts w:cstheme="minorHAnsi"/>
          <w:b/>
          <w:i/>
          <w:sz w:val="21"/>
          <w:szCs w:val="21"/>
        </w:rPr>
        <w:t>(2001 Code, Section 44-353)</w:t>
      </w:r>
    </w:p>
    <w:p w14:paraId="2B9DFDE2" w14:textId="77777777" w:rsidR="005F3706" w:rsidRPr="00CD44FD" w:rsidRDefault="005F3706" w:rsidP="008A278D">
      <w:pPr>
        <w:shd w:val="clear" w:color="auto" w:fill="FFFFFF"/>
        <w:spacing w:line="240" w:lineRule="auto"/>
        <w:jc w:val="both"/>
        <w:rPr>
          <w:rFonts w:eastAsia="Times New Roman" w:cstheme="minorHAnsi"/>
          <w:sz w:val="21"/>
          <w:szCs w:val="21"/>
          <w:rPrChange w:id="363" w:author="Darrien T. Locklear" w:date="2024-06-19T12:52:00Z">
            <w:rPr>
              <w:rFonts w:eastAsia="Times New Roman" w:cstheme="minorHAnsi"/>
              <w:color w:val="1F3864" w:themeColor="accent5" w:themeShade="80"/>
              <w:sz w:val="21"/>
              <w:szCs w:val="21"/>
            </w:rPr>
          </w:rPrChange>
        </w:rPr>
      </w:pPr>
    </w:p>
    <w:p w14:paraId="6721A163" w14:textId="77777777" w:rsidR="00444CA1" w:rsidRPr="00CD44FD" w:rsidRDefault="00444CA1" w:rsidP="00A26251">
      <w:pPr>
        <w:pStyle w:val="ListParagraph"/>
        <w:numPr>
          <w:ilvl w:val="0"/>
          <w:numId w:val="8"/>
        </w:numPr>
        <w:shd w:val="clear" w:color="auto" w:fill="FFFFFF"/>
        <w:spacing w:line="240" w:lineRule="auto"/>
        <w:rPr>
          <w:rFonts w:eastAsia="Times New Roman" w:cstheme="minorHAnsi"/>
          <w:sz w:val="21"/>
          <w:szCs w:val="21"/>
          <w:rPrChange w:id="364"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bCs/>
          <w:iCs/>
          <w:sz w:val="21"/>
          <w:szCs w:val="21"/>
          <w:rPrChange w:id="365" w:author="Darrien T. Locklear" w:date="2024-06-19T12:52:00Z">
            <w:rPr>
              <w:rFonts w:eastAsia="Times New Roman" w:cstheme="minorHAnsi"/>
              <w:bCs/>
              <w:iCs/>
              <w:color w:val="1F3864" w:themeColor="accent5" w:themeShade="80"/>
              <w:sz w:val="21"/>
              <w:szCs w:val="21"/>
            </w:rPr>
          </w:rPrChange>
        </w:rPr>
        <w:t>Damage of 50% or less of value</w:t>
      </w:r>
      <w:r w:rsidRPr="00CD44FD">
        <w:rPr>
          <w:rFonts w:eastAsia="Times New Roman" w:cstheme="minorHAnsi"/>
          <w:bCs/>
          <w:sz w:val="21"/>
          <w:szCs w:val="21"/>
          <w:rPrChange w:id="366" w:author="Darrien T. Locklear" w:date="2024-06-19T12:52:00Z">
            <w:rPr>
              <w:rFonts w:eastAsia="Times New Roman" w:cstheme="minorHAnsi"/>
              <w:bCs/>
              <w:color w:val="1F3864" w:themeColor="accent5" w:themeShade="80"/>
              <w:sz w:val="21"/>
              <w:szCs w:val="21"/>
            </w:rPr>
          </w:rPrChange>
        </w:rPr>
        <w:t>.</w:t>
      </w:r>
    </w:p>
    <w:p w14:paraId="10394E73" w14:textId="77777777" w:rsidR="005F3706" w:rsidRPr="00CD44FD" w:rsidRDefault="005F3706" w:rsidP="005F3706">
      <w:pPr>
        <w:pStyle w:val="ListParagraph"/>
        <w:shd w:val="clear" w:color="auto" w:fill="FFFFFF"/>
        <w:spacing w:line="240" w:lineRule="auto"/>
        <w:ind w:left="1440"/>
        <w:rPr>
          <w:rFonts w:eastAsia="Times New Roman" w:cstheme="minorHAnsi"/>
          <w:sz w:val="21"/>
          <w:szCs w:val="21"/>
          <w:rPrChange w:id="367" w:author="Darrien T. Locklear" w:date="2024-06-19T12:52:00Z">
            <w:rPr>
              <w:rFonts w:eastAsia="Times New Roman" w:cstheme="minorHAnsi"/>
              <w:color w:val="1F3864" w:themeColor="accent5" w:themeShade="80"/>
              <w:sz w:val="21"/>
              <w:szCs w:val="21"/>
            </w:rPr>
          </w:rPrChange>
        </w:rPr>
      </w:pPr>
    </w:p>
    <w:p w14:paraId="01835272" w14:textId="77777777" w:rsidR="005F3706" w:rsidRPr="00CD44FD" w:rsidRDefault="00444CA1" w:rsidP="00A26251">
      <w:pPr>
        <w:pStyle w:val="ListParagraph"/>
        <w:numPr>
          <w:ilvl w:val="0"/>
          <w:numId w:val="10"/>
        </w:numPr>
        <w:shd w:val="clear" w:color="auto" w:fill="FFFFFF"/>
        <w:spacing w:line="240" w:lineRule="auto"/>
        <w:ind w:left="2160"/>
        <w:jc w:val="both"/>
        <w:rPr>
          <w:rFonts w:eastAsia="Times New Roman" w:cstheme="minorHAnsi"/>
          <w:sz w:val="21"/>
          <w:szCs w:val="21"/>
          <w:rPrChange w:id="368"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369" w:author="Darrien T. Locklear" w:date="2024-06-19T12:52:00Z">
            <w:rPr>
              <w:rFonts w:eastAsia="Times New Roman" w:cstheme="minorHAnsi"/>
              <w:color w:val="1F3864" w:themeColor="accent5" w:themeShade="80"/>
              <w:sz w:val="21"/>
              <w:szCs w:val="21"/>
            </w:rPr>
          </w:rPrChange>
        </w:rPr>
        <w:lastRenderedPageBreak/>
        <w:t>In the event a structure housing a nonconforming use is damaged, by any means, to an extent of 50% or less of its structural replacement cost at the time of damage, it may be repaired to its previous form, and the nonconforming use reestablished, if a building permit for such repair or restoration is obtained within 180 days of the casualty damage, and the repair or restoration is completed within one year of obtaining the building permit.</w:t>
      </w:r>
    </w:p>
    <w:p w14:paraId="25FE8987" w14:textId="77777777" w:rsidR="005F3706" w:rsidRPr="00CD44FD" w:rsidRDefault="005F3706" w:rsidP="005F3706">
      <w:pPr>
        <w:pStyle w:val="ListParagraph"/>
        <w:shd w:val="clear" w:color="auto" w:fill="FFFFFF"/>
        <w:spacing w:line="240" w:lineRule="auto"/>
        <w:ind w:left="2160"/>
        <w:jc w:val="both"/>
        <w:rPr>
          <w:rFonts w:eastAsia="Times New Roman" w:cstheme="minorHAnsi"/>
          <w:sz w:val="21"/>
          <w:szCs w:val="21"/>
          <w:rPrChange w:id="370" w:author="Darrien T. Locklear" w:date="2024-06-19T12:52:00Z">
            <w:rPr>
              <w:rFonts w:eastAsia="Times New Roman" w:cstheme="minorHAnsi"/>
              <w:color w:val="1F3864" w:themeColor="accent5" w:themeShade="80"/>
              <w:sz w:val="21"/>
              <w:szCs w:val="21"/>
            </w:rPr>
          </w:rPrChange>
        </w:rPr>
      </w:pPr>
    </w:p>
    <w:p w14:paraId="30EEB6AB" w14:textId="77777777" w:rsidR="00444CA1" w:rsidRPr="00CD44FD" w:rsidRDefault="00444CA1" w:rsidP="00A26251">
      <w:pPr>
        <w:pStyle w:val="ListParagraph"/>
        <w:numPr>
          <w:ilvl w:val="0"/>
          <w:numId w:val="10"/>
        </w:numPr>
        <w:shd w:val="clear" w:color="auto" w:fill="FFFFFF"/>
        <w:spacing w:line="240" w:lineRule="auto"/>
        <w:ind w:left="2160"/>
        <w:jc w:val="both"/>
        <w:rPr>
          <w:rFonts w:eastAsia="Times New Roman" w:cstheme="minorHAnsi"/>
          <w:sz w:val="21"/>
          <w:szCs w:val="21"/>
          <w:rPrChange w:id="371" w:author="Darrien T. Locklear" w:date="2024-06-19T12:52:00Z">
            <w:rPr>
              <w:rFonts w:eastAsia="Times New Roman" w:cstheme="minorHAnsi"/>
              <w:color w:val="1F3864" w:themeColor="accent5" w:themeShade="80"/>
              <w:sz w:val="21"/>
              <w:szCs w:val="21"/>
            </w:rPr>
          </w:rPrChange>
        </w:rPr>
      </w:pPr>
      <w:r w:rsidRPr="00CD44FD">
        <w:rPr>
          <w:rFonts w:eastAsia="Times New Roman" w:cstheme="minorHAnsi"/>
          <w:sz w:val="21"/>
          <w:szCs w:val="21"/>
          <w:rPrChange w:id="372" w:author="Darrien T. Locklear" w:date="2024-06-19T12:52:00Z">
            <w:rPr>
              <w:rFonts w:eastAsia="Times New Roman" w:cstheme="minorHAnsi"/>
              <w:color w:val="1F3864" w:themeColor="accent5" w:themeShade="80"/>
              <w:sz w:val="21"/>
              <w:szCs w:val="21"/>
            </w:rPr>
          </w:rPrChange>
        </w:rPr>
        <w:t>In no case shall a different nonconforming use be established in the place of the nonconforming use that was housed in the structure at the time of casualty damage.</w:t>
      </w:r>
    </w:p>
    <w:p w14:paraId="50E28D0F" w14:textId="77777777" w:rsidR="00444CA1" w:rsidRPr="00CD44FD" w:rsidRDefault="00444CA1" w:rsidP="00E26772">
      <w:p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contextualSpacing/>
        <w:jc w:val="both"/>
        <w:rPr>
          <w:rFonts w:cstheme="minorHAnsi"/>
          <w:b/>
          <w:bCs/>
          <w:sz w:val="21"/>
          <w:szCs w:val="21"/>
        </w:rPr>
      </w:pPr>
    </w:p>
    <w:p w14:paraId="1E4A4CDC" w14:textId="3ABAC590" w:rsidR="00B149C0" w:rsidRPr="00CD44FD" w:rsidRDefault="0069605C" w:rsidP="007B440E">
      <w:pPr>
        <w:pStyle w:val="Heading2"/>
      </w:pPr>
      <w:r w:rsidRPr="00CD44FD">
        <w:t xml:space="preserve"> </w:t>
      </w:r>
      <w:del w:id="373" w:author="Darrien T. Locklear" w:date="2023-09-12T09:06:00Z">
        <w:r w:rsidR="00C34FBA" w:rsidRPr="00CD44FD" w:rsidDel="000F67D4">
          <w:delText xml:space="preserve">18.6  </w:delText>
        </w:r>
        <w:r w:rsidR="00B149C0" w:rsidRPr="00CD44FD" w:rsidDel="000F67D4">
          <w:delText>Non</w:delText>
        </w:r>
      </w:del>
      <w:bookmarkStart w:id="374" w:name="_Toc170129800"/>
      <w:ins w:id="375" w:author="Darrien T. Locklear" w:date="2023-09-12T09:06:00Z">
        <w:r w:rsidR="000F67D4" w:rsidRPr="00CD44FD">
          <w:t>18.6 Non</w:t>
        </w:r>
      </w:ins>
      <w:r w:rsidR="00B149C0" w:rsidRPr="00CD44FD">
        <w:t>-Conforming Signs</w:t>
      </w:r>
      <w:bookmarkEnd w:id="374"/>
    </w:p>
    <w:p w14:paraId="23734BF8" w14:textId="77777777" w:rsidR="00FF1F58" w:rsidRPr="00CD44FD" w:rsidRDefault="00FF1F58" w:rsidP="00FF1F58">
      <w:pPr>
        <w:shd w:val="clear" w:color="auto" w:fill="FFFFFF"/>
        <w:ind w:left="810" w:hanging="810"/>
        <w:jc w:val="both"/>
        <w:rPr>
          <w:rFonts w:cstheme="minorHAnsi"/>
          <w:sz w:val="21"/>
          <w:szCs w:val="21"/>
          <w:rPrChange w:id="376" w:author="Darrien T. Locklear" w:date="2024-06-19T12:52:00Z">
            <w:rPr>
              <w:rFonts w:cstheme="minorHAnsi"/>
              <w:color w:val="1F3864" w:themeColor="accent5" w:themeShade="80"/>
              <w:sz w:val="21"/>
              <w:szCs w:val="21"/>
            </w:rPr>
          </w:rPrChange>
        </w:rPr>
      </w:pPr>
      <w:r w:rsidRPr="00CD44FD">
        <w:rPr>
          <w:rFonts w:cstheme="minorHAnsi"/>
          <w:b/>
          <w:bCs/>
          <w:sz w:val="21"/>
          <w:szCs w:val="21"/>
          <w:rPrChange w:id="377" w:author="Darrien T. Locklear" w:date="2024-06-19T12:52:00Z">
            <w:rPr>
              <w:rFonts w:cstheme="minorHAnsi"/>
              <w:b/>
              <w:bCs/>
              <w:color w:val="1F3864" w:themeColor="accent5" w:themeShade="80"/>
              <w:sz w:val="21"/>
              <w:szCs w:val="21"/>
            </w:rPr>
          </w:rPrChange>
        </w:rPr>
        <w:t> </w:t>
      </w:r>
      <w:r w:rsidRPr="00CD44FD">
        <w:rPr>
          <w:rFonts w:cstheme="minorHAnsi"/>
          <w:bCs/>
          <w:sz w:val="21"/>
          <w:szCs w:val="21"/>
          <w:rPrChange w:id="378" w:author="Darrien T. Locklear" w:date="2024-06-19T12:52:00Z">
            <w:rPr>
              <w:rFonts w:cstheme="minorHAnsi"/>
              <w:bCs/>
              <w:color w:val="1F3864" w:themeColor="accent5" w:themeShade="80"/>
              <w:sz w:val="21"/>
              <w:szCs w:val="21"/>
            </w:rPr>
          </w:rPrChange>
        </w:rPr>
        <w:t>18.6.1.</w:t>
      </w:r>
      <w:r w:rsidRPr="00CD44FD">
        <w:rPr>
          <w:rFonts w:cstheme="minorHAnsi"/>
          <w:b/>
          <w:bCs/>
          <w:sz w:val="21"/>
          <w:szCs w:val="21"/>
          <w:rPrChange w:id="379" w:author="Darrien T. Locklear" w:date="2024-06-19T12:52:00Z">
            <w:rPr>
              <w:rFonts w:cstheme="minorHAnsi"/>
              <w:b/>
              <w:bCs/>
              <w:color w:val="1F3864" w:themeColor="accent5" w:themeShade="80"/>
              <w:sz w:val="21"/>
              <w:szCs w:val="21"/>
            </w:rPr>
          </w:rPrChange>
        </w:rPr>
        <w:tab/>
      </w:r>
      <w:r w:rsidRPr="00CD44FD">
        <w:rPr>
          <w:rFonts w:cstheme="minorHAnsi"/>
          <w:bCs/>
          <w:i/>
          <w:iCs/>
          <w:sz w:val="21"/>
          <w:szCs w:val="21"/>
          <w:u w:val="single"/>
          <w:rPrChange w:id="380" w:author="Darrien T. Locklear" w:date="2024-06-19T12:52:00Z">
            <w:rPr>
              <w:rFonts w:cstheme="minorHAnsi"/>
              <w:bCs/>
              <w:i/>
              <w:iCs/>
              <w:color w:val="1F3864" w:themeColor="accent5" w:themeShade="80"/>
              <w:sz w:val="21"/>
              <w:szCs w:val="21"/>
              <w:u w:val="single"/>
            </w:rPr>
          </w:rPrChange>
        </w:rPr>
        <w:t>General standards</w:t>
      </w:r>
      <w:r w:rsidRPr="00CD44FD">
        <w:rPr>
          <w:rFonts w:cstheme="minorHAnsi"/>
          <w:bCs/>
          <w:sz w:val="21"/>
          <w:szCs w:val="21"/>
          <w:u w:val="single"/>
          <w:rPrChange w:id="381" w:author="Darrien T. Locklear" w:date="2024-06-19T12:52:00Z">
            <w:rPr>
              <w:rFonts w:cstheme="minorHAnsi"/>
              <w:bCs/>
              <w:color w:val="1F3864" w:themeColor="accent5" w:themeShade="80"/>
              <w:sz w:val="21"/>
              <w:szCs w:val="21"/>
              <w:u w:val="single"/>
            </w:rPr>
          </w:rPrChange>
        </w:rPr>
        <w:t>.</w:t>
      </w:r>
      <w:r w:rsidRPr="00CD44FD">
        <w:rPr>
          <w:rFonts w:cstheme="minorHAnsi"/>
          <w:sz w:val="21"/>
          <w:szCs w:val="21"/>
          <w:rPrChange w:id="382" w:author="Darrien T. Locklear" w:date="2024-06-19T12:52:00Z">
            <w:rPr>
              <w:rFonts w:cstheme="minorHAnsi"/>
              <w:color w:val="1F3864" w:themeColor="accent5" w:themeShade="80"/>
              <w:sz w:val="21"/>
              <w:szCs w:val="21"/>
            </w:rPr>
          </w:rPrChange>
        </w:rPr>
        <w:t> No nonconforming sign shall be used, erected, altered, repaired, or relocated except in accordance with the standards of this section.</w:t>
      </w:r>
    </w:p>
    <w:p w14:paraId="19363DD7" w14:textId="77777777" w:rsidR="00FF1F58" w:rsidRPr="00CD44FD" w:rsidRDefault="00FF1F58" w:rsidP="00FF1F58">
      <w:pPr>
        <w:shd w:val="clear" w:color="auto" w:fill="FFFFFF"/>
        <w:ind w:left="810" w:hanging="810"/>
        <w:jc w:val="both"/>
        <w:rPr>
          <w:rFonts w:cstheme="minorHAnsi"/>
          <w:sz w:val="21"/>
          <w:szCs w:val="21"/>
          <w:rPrChange w:id="383" w:author="Darrien T. Locklear" w:date="2024-06-19T12:52:00Z">
            <w:rPr>
              <w:rFonts w:cstheme="minorHAnsi"/>
              <w:color w:val="1F3864" w:themeColor="accent5" w:themeShade="80"/>
              <w:sz w:val="21"/>
              <w:szCs w:val="21"/>
            </w:rPr>
          </w:rPrChange>
        </w:rPr>
      </w:pPr>
      <w:r w:rsidRPr="00CD44FD">
        <w:rPr>
          <w:rFonts w:cstheme="minorHAnsi"/>
          <w:bCs/>
          <w:sz w:val="21"/>
          <w:szCs w:val="21"/>
          <w:rPrChange w:id="384" w:author="Darrien T. Locklear" w:date="2024-06-19T12:52:00Z">
            <w:rPr>
              <w:rFonts w:cstheme="minorHAnsi"/>
              <w:bCs/>
              <w:color w:val="1F3864" w:themeColor="accent5" w:themeShade="80"/>
              <w:sz w:val="21"/>
              <w:szCs w:val="21"/>
            </w:rPr>
          </w:rPrChange>
        </w:rPr>
        <w:t>18.</w:t>
      </w:r>
      <w:r w:rsidRPr="00CD44FD">
        <w:rPr>
          <w:rFonts w:cstheme="minorHAnsi"/>
          <w:bCs/>
          <w:iCs/>
          <w:sz w:val="21"/>
          <w:szCs w:val="21"/>
          <w:rPrChange w:id="385" w:author="Darrien T. Locklear" w:date="2024-06-19T12:52:00Z">
            <w:rPr>
              <w:rFonts w:cstheme="minorHAnsi"/>
              <w:bCs/>
              <w:iCs/>
              <w:color w:val="1F3864" w:themeColor="accent5" w:themeShade="80"/>
              <w:sz w:val="21"/>
              <w:szCs w:val="21"/>
            </w:rPr>
          </w:rPrChange>
        </w:rPr>
        <w:t>6.2.</w:t>
      </w:r>
      <w:r w:rsidRPr="00CD44FD">
        <w:rPr>
          <w:rFonts w:cstheme="minorHAnsi"/>
          <w:bCs/>
          <w:i/>
          <w:iCs/>
          <w:sz w:val="21"/>
          <w:szCs w:val="21"/>
          <w:rPrChange w:id="386" w:author="Darrien T. Locklear" w:date="2024-06-19T12:52:00Z">
            <w:rPr>
              <w:rFonts w:cstheme="minorHAnsi"/>
              <w:bCs/>
              <w:i/>
              <w:iCs/>
              <w:color w:val="1F3864" w:themeColor="accent5" w:themeShade="80"/>
              <w:sz w:val="21"/>
              <w:szCs w:val="21"/>
            </w:rPr>
          </w:rPrChange>
        </w:rPr>
        <w:tab/>
      </w:r>
      <w:r w:rsidRPr="00CD44FD">
        <w:rPr>
          <w:rFonts w:cstheme="minorHAnsi"/>
          <w:bCs/>
          <w:i/>
          <w:iCs/>
          <w:sz w:val="21"/>
          <w:szCs w:val="21"/>
          <w:u w:val="single"/>
          <w:rPrChange w:id="387" w:author="Darrien T. Locklear" w:date="2024-06-19T12:52:00Z">
            <w:rPr>
              <w:rFonts w:cstheme="minorHAnsi"/>
              <w:bCs/>
              <w:i/>
              <w:iCs/>
              <w:color w:val="1F3864" w:themeColor="accent5" w:themeShade="80"/>
              <w:sz w:val="21"/>
              <w:szCs w:val="21"/>
              <w:u w:val="single"/>
            </w:rPr>
          </w:rPrChange>
        </w:rPr>
        <w:t>Nonconforming signs protected</w:t>
      </w:r>
      <w:r w:rsidRPr="00CD44FD">
        <w:rPr>
          <w:rFonts w:cstheme="minorHAnsi"/>
          <w:bCs/>
          <w:sz w:val="21"/>
          <w:szCs w:val="21"/>
          <w:u w:val="single"/>
          <w:rPrChange w:id="388" w:author="Darrien T. Locklear" w:date="2024-06-19T12:52:00Z">
            <w:rPr>
              <w:rFonts w:cstheme="minorHAnsi"/>
              <w:bCs/>
              <w:color w:val="1F3864" w:themeColor="accent5" w:themeShade="80"/>
              <w:sz w:val="21"/>
              <w:szCs w:val="21"/>
              <w:u w:val="single"/>
            </w:rPr>
          </w:rPrChange>
        </w:rPr>
        <w:t>.</w:t>
      </w:r>
    </w:p>
    <w:p w14:paraId="50EF254A" w14:textId="77777777" w:rsidR="00FF1F58" w:rsidRPr="00CD44FD" w:rsidRDefault="00FF1F58" w:rsidP="00A26251">
      <w:pPr>
        <w:pStyle w:val="ListParagraph"/>
        <w:numPr>
          <w:ilvl w:val="0"/>
          <w:numId w:val="17"/>
        </w:numPr>
        <w:shd w:val="clear" w:color="auto" w:fill="FFFFFF"/>
        <w:ind w:left="1440" w:hanging="630"/>
        <w:jc w:val="both"/>
        <w:rPr>
          <w:rFonts w:cstheme="minorHAnsi"/>
          <w:sz w:val="21"/>
          <w:szCs w:val="21"/>
          <w:rPrChange w:id="389" w:author="Darrien T. Locklear" w:date="2024-06-19T12:52:00Z">
            <w:rPr>
              <w:rFonts w:cstheme="minorHAnsi"/>
              <w:color w:val="1F3864" w:themeColor="accent5" w:themeShade="80"/>
              <w:sz w:val="21"/>
              <w:szCs w:val="21"/>
            </w:rPr>
          </w:rPrChange>
        </w:rPr>
      </w:pPr>
      <w:r w:rsidRPr="00CD44FD">
        <w:rPr>
          <w:rFonts w:cstheme="minorHAnsi"/>
          <w:sz w:val="21"/>
          <w:szCs w:val="21"/>
          <w:rPrChange w:id="390" w:author="Darrien T. Locklear" w:date="2024-06-19T12:52:00Z">
            <w:rPr>
              <w:rFonts w:cstheme="minorHAnsi"/>
              <w:color w:val="1F3864" w:themeColor="accent5" w:themeShade="80"/>
              <w:sz w:val="21"/>
              <w:szCs w:val="21"/>
            </w:rPr>
          </w:rPrChange>
        </w:rPr>
        <w:t>Any sign that was lawfully erected prior to the effective date of this ordinance, but that does not conform in one or more respects with the requirements of this ordinance may remain in use, subject to the requirements of this section and other applicable requirements of this ordinance. No activity that increases the amount of nonconformity shall be permitted.</w:t>
      </w:r>
    </w:p>
    <w:p w14:paraId="01766CF7" w14:textId="77777777" w:rsidR="00946207" w:rsidRPr="00CD44FD" w:rsidRDefault="00946207" w:rsidP="00946207">
      <w:pPr>
        <w:pStyle w:val="ListParagraph"/>
        <w:shd w:val="clear" w:color="auto" w:fill="FFFFFF"/>
        <w:ind w:left="1440"/>
        <w:jc w:val="both"/>
        <w:rPr>
          <w:rFonts w:cstheme="minorHAnsi"/>
          <w:sz w:val="21"/>
          <w:szCs w:val="21"/>
          <w:rPrChange w:id="391" w:author="Darrien T. Locklear" w:date="2024-06-19T12:52:00Z">
            <w:rPr>
              <w:rFonts w:cstheme="minorHAnsi"/>
              <w:color w:val="1F3864" w:themeColor="accent5" w:themeShade="80"/>
              <w:sz w:val="21"/>
              <w:szCs w:val="21"/>
            </w:rPr>
          </w:rPrChange>
        </w:rPr>
      </w:pPr>
    </w:p>
    <w:p w14:paraId="373EF47B" w14:textId="77777777" w:rsidR="00FF1F58" w:rsidRPr="00CD44FD" w:rsidRDefault="00FF1F58" w:rsidP="00A26251">
      <w:pPr>
        <w:pStyle w:val="ListParagraph"/>
        <w:numPr>
          <w:ilvl w:val="0"/>
          <w:numId w:val="17"/>
        </w:numPr>
        <w:shd w:val="clear" w:color="auto" w:fill="FFFFFF"/>
        <w:ind w:left="1440" w:hanging="630"/>
        <w:jc w:val="both"/>
        <w:rPr>
          <w:rFonts w:cstheme="minorHAnsi"/>
          <w:sz w:val="21"/>
          <w:szCs w:val="21"/>
          <w:rPrChange w:id="392" w:author="Darrien T. Locklear" w:date="2024-06-19T12:52:00Z">
            <w:rPr>
              <w:rFonts w:cstheme="minorHAnsi"/>
              <w:color w:val="1F3864" w:themeColor="accent5" w:themeShade="80"/>
              <w:sz w:val="21"/>
              <w:szCs w:val="21"/>
            </w:rPr>
          </w:rPrChange>
        </w:rPr>
      </w:pPr>
      <w:r w:rsidRPr="00CD44FD">
        <w:rPr>
          <w:rFonts w:cstheme="minorHAnsi"/>
          <w:sz w:val="21"/>
          <w:szCs w:val="21"/>
          <w:rPrChange w:id="393" w:author="Darrien T. Locklear" w:date="2024-06-19T12:52:00Z">
            <w:rPr>
              <w:rFonts w:cstheme="minorHAnsi"/>
              <w:color w:val="1F3864" w:themeColor="accent5" w:themeShade="80"/>
              <w:sz w:val="21"/>
              <w:szCs w:val="21"/>
            </w:rPr>
          </w:rPrChange>
        </w:rPr>
        <w:t>A nonconforming sign may not be moved or replaced except to bring the sign into complete conformity with this ordinance. Once a nonconforming sign is removed from the premises or otherwise taken down or moved, the sign may only be replaced with a sign which is in conformance with this ordinance.</w:t>
      </w:r>
    </w:p>
    <w:p w14:paraId="0535E7BB" w14:textId="77777777" w:rsidR="00FF1F58" w:rsidRPr="00CD44FD" w:rsidRDefault="00FF1F58" w:rsidP="00FF1F58">
      <w:pPr>
        <w:shd w:val="clear" w:color="auto" w:fill="FFFFFF"/>
        <w:jc w:val="both"/>
        <w:rPr>
          <w:rFonts w:cstheme="minorHAnsi"/>
          <w:sz w:val="21"/>
          <w:szCs w:val="21"/>
          <w:rPrChange w:id="394" w:author="Darrien T. Locklear" w:date="2024-06-19T12:52:00Z">
            <w:rPr>
              <w:rFonts w:cstheme="minorHAnsi"/>
              <w:color w:val="1F3864" w:themeColor="accent5" w:themeShade="80"/>
              <w:sz w:val="21"/>
              <w:szCs w:val="21"/>
            </w:rPr>
          </w:rPrChange>
        </w:rPr>
      </w:pPr>
      <w:r w:rsidRPr="00CD44FD">
        <w:rPr>
          <w:rFonts w:cstheme="minorHAnsi"/>
          <w:b/>
          <w:bCs/>
          <w:sz w:val="21"/>
          <w:szCs w:val="21"/>
          <w:rPrChange w:id="395" w:author="Darrien T. Locklear" w:date="2024-06-19T12:52:00Z">
            <w:rPr>
              <w:rFonts w:cstheme="minorHAnsi"/>
              <w:b/>
              <w:bCs/>
              <w:color w:val="1F3864" w:themeColor="accent5" w:themeShade="80"/>
              <w:sz w:val="21"/>
              <w:szCs w:val="21"/>
            </w:rPr>
          </w:rPrChange>
        </w:rPr>
        <w:t> </w:t>
      </w:r>
      <w:r w:rsidR="00946207" w:rsidRPr="00CD44FD">
        <w:rPr>
          <w:rFonts w:cstheme="minorHAnsi"/>
          <w:bCs/>
          <w:sz w:val="21"/>
          <w:szCs w:val="21"/>
          <w:rPrChange w:id="396" w:author="Darrien T. Locklear" w:date="2024-06-19T12:52:00Z">
            <w:rPr>
              <w:rFonts w:cstheme="minorHAnsi"/>
              <w:bCs/>
              <w:color w:val="1F3864" w:themeColor="accent5" w:themeShade="80"/>
              <w:sz w:val="21"/>
              <w:szCs w:val="21"/>
            </w:rPr>
          </w:rPrChange>
        </w:rPr>
        <w:t>18.6.3</w:t>
      </w:r>
      <w:r w:rsidR="00946207" w:rsidRPr="00CD44FD">
        <w:rPr>
          <w:rFonts w:cstheme="minorHAnsi"/>
          <w:b/>
          <w:bCs/>
          <w:sz w:val="21"/>
          <w:szCs w:val="21"/>
          <w:rPrChange w:id="397" w:author="Darrien T. Locklear" w:date="2024-06-19T12:52:00Z">
            <w:rPr>
              <w:rFonts w:cstheme="minorHAnsi"/>
              <w:b/>
              <w:bCs/>
              <w:color w:val="1F3864" w:themeColor="accent5" w:themeShade="80"/>
              <w:sz w:val="21"/>
              <w:szCs w:val="21"/>
            </w:rPr>
          </w:rPrChange>
        </w:rPr>
        <w:t>.</w:t>
      </w:r>
      <w:r w:rsidR="00946207" w:rsidRPr="00CD44FD">
        <w:rPr>
          <w:rFonts w:cstheme="minorHAnsi"/>
          <w:b/>
          <w:bCs/>
          <w:sz w:val="21"/>
          <w:szCs w:val="21"/>
          <w:rPrChange w:id="398" w:author="Darrien T. Locklear" w:date="2024-06-19T12:52:00Z">
            <w:rPr>
              <w:rFonts w:cstheme="minorHAnsi"/>
              <w:b/>
              <w:bCs/>
              <w:color w:val="1F3864" w:themeColor="accent5" w:themeShade="80"/>
              <w:sz w:val="21"/>
              <w:szCs w:val="21"/>
            </w:rPr>
          </w:rPrChange>
        </w:rPr>
        <w:tab/>
      </w:r>
      <w:r w:rsidRPr="00CD44FD">
        <w:rPr>
          <w:rFonts w:cstheme="minorHAnsi"/>
          <w:bCs/>
          <w:i/>
          <w:iCs/>
          <w:sz w:val="21"/>
          <w:szCs w:val="21"/>
          <w:u w:val="single"/>
          <w:rPrChange w:id="399" w:author="Darrien T. Locklear" w:date="2024-06-19T12:52:00Z">
            <w:rPr>
              <w:rFonts w:cstheme="minorHAnsi"/>
              <w:bCs/>
              <w:i/>
              <w:iCs/>
              <w:color w:val="1F3864" w:themeColor="accent5" w:themeShade="80"/>
              <w:sz w:val="21"/>
              <w:szCs w:val="21"/>
              <w:u w:val="single"/>
            </w:rPr>
          </w:rPrChange>
        </w:rPr>
        <w:t>Routine repairs and maintenance</w:t>
      </w:r>
      <w:r w:rsidRPr="00CD44FD">
        <w:rPr>
          <w:rFonts w:cstheme="minorHAnsi"/>
          <w:bCs/>
          <w:sz w:val="21"/>
          <w:szCs w:val="21"/>
          <w:u w:val="single"/>
          <w:rPrChange w:id="400" w:author="Darrien T. Locklear" w:date="2024-06-19T12:52:00Z">
            <w:rPr>
              <w:rFonts w:cstheme="minorHAnsi"/>
              <w:bCs/>
              <w:color w:val="1F3864" w:themeColor="accent5" w:themeShade="80"/>
              <w:sz w:val="21"/>
              <w:szCs w:val="21"/>
              <w:u w:val="single"/>
            </w:rPr>
          </w:rPrChange>
        </w:rPr>
        <w:t>.</w:t>
      </w:r>
    </w:p>
    <w:p w14:paraId="0007B619" w14:textId="77777777" w:rsidR="00FF1F58" w:rsidRPr="00CD44FD" w:rsidRDefault="00FF1F58" w:rsidP="00A26251">
      <w:pPr>
        <w:pStyle w:val="ListParagraph"/>
        <w:numPr>
          <w:ilvl w:val="0"/>
          <w:numId w:val="18"/>
        </w:numPr>
        <w:shd w:val="clear" w:color="auto" w:fill="FFFFFF"/>
        <w:ind w:left="1440" w:hanging="540"/>
        <w:jc w:val="both"/>
        <w:rPr>
          <w:rFonts w:cstheme="minorHAnsi"/>
          <w:sz w:val="21"/>
          <w:szCs w:val="21"/>
          <w:rPrChange w:id="401" w:author="Darrien T. Locklear" w:date="2024-06-19T12:52:00Z">
            <w:rPr>
              <w:rFonts w:cstheme="minorHAnsi"/>
              <w:color w:val="1F3864" w:themeColor="accent5" w:themeShade="80"/>
              <w:sz w:val="21"/>
              <w:szCs w:val="21"/>
            </w:rPr>
          </w:rPrChange>
        </w:rPr>
      </w:pPr>
      <w:r w:rsidRPr="00CD44FD">
        <w:rPr>
          <w:rFonts w:cstheme="minorHAnsi"/>
          <w:sz w:val="21"/>
          <w:szCs w:val="21"/>
          <w:rPrChange w:id="402" w:author="Darrien T. Locklear" w:date="2024-06-19T12:52:00Z">
            <w:rPr>
              <w:rFonts w:cstheme="minorHAnsi"/>
              <w:color w:val="1F3864" w:themeColor="accent5" w:themeShade="80"/>
              <w:sz w:val="21"/>
              <w:szCs w:val="21"/>
            </w:rPr>
          </w:rPrChange>
        </w:rPr>
        <w:t>Repairs and maintenance of nonconforming signs, such as repainting and electrical repairs, shall be permitted, provided such activities are completed in accordance with the requirements in </w:t>
      </w:r>
      <w:r w:rsidR="00946207" w:rsidRPr="00CD44FD">
        <w:rPr>
          <w:rFonts w:cstheme="minorHAnsi"/>
          <w:sz w:val="21"/>
          <w:szCs w:val="21"/>
          <w:rPrChange w:id="403" w:author="Darrien T. Locklear" w:date="2024-06-19T12:52:00Z">
            <w:rPr>
              <w:rFonts w:cstheme="minorHAnsi"/>
              <w:color w:val="1F3864" w:themeColor="accent5" w:themeShade="80"/>
              <w:sz w:val="21"/>
              <w:szCs w:val="21"/>
            </w:rPr>
          </w:rPrChange>
        </w:rPr>
        <w:t>Article 10</w:t>
      </w:r>
      <w:r w:rsidRPr="00CD44FD">
        <w:rPr>
          <w:rFonts w:cstheme="minorHAnsi"/>
          <w:sz w:val="21"/>
          <w:szCs w:val="21"/>
          <w:rPrChange w:id="404" w:author="Darrien T. Locklear" w:date="2024-06-19T12:52:00Z">
            <w:rPr>
              <w:rFonts w:cstheme="minorHAnsi"/>
              <w:color w:val="1F3864" w:themeColor="accent5" w:themeShade="80"/>
              <w:sz w:val="21"/>
              <w:szCs w:val="21"/>
            </w:rPr>
          </w:rPrChange>
        </w:rPr>
        <w:t>, Sign Regulations, and provided that the cost of repairs do not exceed 50% of the replacement value of the sign.</w:t>
      </w:r>
    </w:p>
    <w:p w14:paraId="42E1834C" w14:textId="77777777" w:rsidR="00946207" w:rsidRPr="00CD44FD" w:rsidRDefault="00946207" w:rsidP="00946207">
      <w:pPr>
        <w:pStyle w:val="ListParagraph"/>
        <w:shd w:val="clear" w:color="auto" w:fill="FFFFFF"/>
        <w:ind w:left="1440"/>
        <w:jc w:val="both"/>
        <w:rPr>
          <w:rFonts w:cstheme="minorHAnsi"/>
          <w:sz w:val="21"/>
          <w:szCs w:val="21"/>
          <w:rPrChange w:id="405" w:author="Darrien T. Locklear" w:date="2024-06-19T12:52:00Z">
            <w:rPr>
              <w:rFonts w:cstheme="minorHAnsi"/>
              <w:color w:val="1F3864" w:themeColor="accent5" w:themeShade="80"/>
              <w:sz w:val="21"/>
              <w:szCs w:val="21"/>
            </w:rPr>
          </w:rPrChange>
        </w:rPr>
      </w:pPr>
    </w:p>
    <w:p w14:paraId="6076C683" w14:textId="77777777" w:rsidR="00FF1F58" w:rsidRPr="00CD44FD" w:rsidRDefault="00FF1F58" w:rsidP="00A26251">
      <w:pPr>
        <w:pStyle w:val="ListParagraph"/>
        <w:numPr>
          <w:ilvl w:val="0"/>
          <w:numId w:val="18"/>
        </w:numPr>
        <w:shd w:val="clear" w:color="auto" w:fill="FFFFFF"/>
        <w:ind w:left="1440" w:hanging="540"/>
        <w:jc w:val="both"/>
        <w:rPr>
          <w:rFonts w:cstheme="minorHAnsi"/>
          <w:sz w:val="21"/>
          <w:szCs w:val="21"/>
          <w:rPrChange w:id="406" w:author="Darrien T. Locklear" w:date="2024-06-19T12:52:00Z">
            <w:rPr>
              <w:rFonts w:cstheme="minorHAnsi"/>
              <w:color w:val="1F3864" w:themeColor="accent5" w:themeShade="80"/>
              <w:sz w:val="21"/>
              <w:szCs w:val="21"/>
            </w:rPr>
          </w:rPrChange>
        </w:rPr>
      </w:pPr>
      <w:r w:rsidRPr="00CD44FD">
        <w:rPr>
          <w:rFonts w:cstheme="minorHAnsi"/>
          <w:sz w:val="21"/>
          <w:szCs w:val="21"/>
          <w:rPrChange w:id="407" w:author="Darrien T. Locklear" w:date="2024-06-19T12:52:00Z">
            <w:rPr>
              <w:rFonts w:cstheme="minorHAnsi"/>
              <w:color w:val="1F3864" w:themeColor="accent5" w:themeShade="80"/>
              <w:sz w:val="21"/>
              <w:szCs w:val="21"/>
            </w:rPr>
          </w:rPrChange>
        </w:rPr>
        <w:t>Nonconforming signs representing a danger to the public health or safety as determined by the Ordinance Administrator shall be immediately replaced or removed, and replacement signage shall comply with all requirements of this ordinance.</w:t>
      </w:r>
    </w:p>
    <w:p w14:paraId="47AA7724" w14:textId="77777777" w:rsidR="00FF1F58" w:rsidRPr="00CD44FD" w:rsidRDefault="00FF1F58" w:rsidP="00FF1F58">
      <w:pPr>
        <w:shd w:val="clear" w:color="auto" w:fill="FFFFFF"/>
        <w:jc w:val="both"/>
        <w:rPr>
          <w:rFonts w:cstheme="minorHAnsi"/>
          <w:sz w:val="21"/>
          <w:szCs w:val="21"/>
          <w:rPrChange w:id="408" w:author="Darrien T. Locklear" w:date="2024-06-19T12:52:00Z">
            <w:rPr>
              <w:rFonts w:cstheme="minorHAnsi"/>
              <w:color w:val="1F3864" w:themeColor="accent5" w:themeShade="80"/>
              <w:sz w:val="21"/>
              <w:szCs w:val="21"/>
            </w:rPr>
          </w:rPrChange>
        </w:rPr>
      </w:pPr>
      <w:r w:rsidRPr="00CD44FD">
        <w:rPr>
          <w:rFonts w:cstheme="minorHAnsi"/>
          <w:b/>
          <w:bCs/>
          <w:sz w:val="21"/>
          <w:szCs w:val="21"/>
          <w:rPrChange w:id="409" w:author="Darrien T. Locklear" w:date="2024-06-19T12:52:00Z">
            <w:rPr>
              <w:rFonts w:cstheme="minorHAnsi"/>
              <w:b/>
              <w:bCs/>
              <w:color w:val="1F3864" w:themeColor="accent5" w:themeShade="80"/>
              <w:sz w:val="21"/>
              <w:szCs w:val="21"/>
            </w:rPr>
          </w:rPrChange>
        </w:rPr>
        <w:t> </w:t>
      </w:r>
      <w:r w:rsidR="00946207" w:rsidRPr="00CD44FD">
        <w:rPr>
          <w:rFonts w:cstheme="minorHAnsi"/>
          <w:bCs/>
          <w:sz w:val="21"/>
          <w:szCs w:val="21"/>
          <w:rPrChange w:id="410" w:author="Darrien T. Locklear" w:date="2024-06-19T12:52:00Z">
            <w:rPr>
              <w:rFonts w:cstheme="minorHAnsi"/>
              <w:bCs/>
              <w:color w:val="1F3864" w:themeColor="accent5" w:themeShade="80"/>
              <w:sz w:val="21"/>
              <w:szCs w:val="21"/>
            </w:rPr>
          </w:rPrChange>
        </w:rPr>
        <w:t>18.6.4.</w:t>
      </w:r>
      <w:r w:rsidR="00946207" w:rsidRPr="00CD44FD">
        <w:rPr>
          <w:rFonts w:cstheme="minorHAnsi"/>
          <w:b/>
          <w:bCs/>
          <w:sz w:val="21"/>
          <w:szCs w:val="21"/>
          <w:rPrChange w:id="411" w:author="Darrien T. Locklear" w:date="2024-06-19T12:52:00Z">
            <w:rPr>
              <w:rFonts w:cstheme="minorHAnsi"/>
              <w:b/>
              <w:bCs/>
              <w:color w:val="1F3864" w:themeColor="accent5" w:themeShade="80"/>
              <w:sz w:val="21"/>
              <w:szCs w:val="21"/>
            </w:rPr>
          </w:rPrChange>
        </w:rPr>
        <w:tab/>
      </w:r>
      <w:r w:rsidRPr="00CD44FD">
        <w:rPr>
          <w:rFonts w:cstheme="minorHAnsi"/>
          <w:bCs/>
          <w:i/>
          <w:iCs/>
          <w:sz w:val="21"/>
          <w:szCs w:val="21"/>
          <w:u w:val="single"/>
          <w:rPrChange w:id="412" w:author="Darrien T. Locklear" w:date="2024-06-19T12:52:00Z">
            <w:rPr>
              <w:rFonts w:cstheme="minorHAnsi"/>
              <w:bCs/>
              <w:i/>
              <w:iCs/>
              <w:color w:val="1F3864" w:themeColor="accent5" w:themeShade="80"/>
              <w:sz w:val="21"/>
              <w:szCs w:val="21"/>
              <w:u w:val="single"/>
            </w:rPr>
          </w:rPrChange>
        </w:rPr>
        <w:t>Replacement required</w:t>
      </w:r>
      <w:r w:rsidRPr="00CD44FD">
        <w:rPr>
          <w:rFonts w:cstheme="minorHAnsi"/>
          <w:b/>
          <w:bCs/>
          <w:sz w:val="21"/>
          <w:szCs w:val="21"/>
          <w:rPrChange w:id="413" w:author="Darrien T. Locklear" w:date="2024-06-19T12:52:00Z">
            <w:rPr>
              <w:rFonts w:cstheme="minorHAnsi"/>
              <w:b/>
              <w:bCs/>
              <w:color w:val="1F3864" w:themeColor="accent5" w:themeShade="80"/>
              <w:sz w:val="21"/>
              <w:szCs w:val="21"/>
            </w:rPr>
          </w:rPrChange>
        </w:rPr>
        <w:t>.</w:t>
      </w:r>
    </w:p>
    <w:p w14:paraId="71A97AF7" w14:textId="77777777" w:rsidR="00FF1F58" w:rsidRPr="00CD44FD" w:rsidRDefault="00FF1F58" w:rsidP="00A26251">
      <w:pPr>
        <w:pStyle w:val="ListParagraph"/>
        <w:numPr>
          <w:ilvl w:val="0"/>
          <w:numId w:val="19"/>
        </w:numPr>
        <w:shd w:val="clear" w:color="auto" w:fill="FFFFFF"/>
        <w:ind w:left="1530" w:hanging="720"/>
        <w:jc w:val="both"/>
        <w:rPr>
          <w:rFonts w:cstheme="minorHAnsi"/>
          <w:sz w:val="21"/>
          <w:szCs w:val="21"/>
          <w:rPrChange w:id="414" w:author="Darrien T. Locklear" w:date="2024-06-19T12:52:00Z">
            <w:rPr>
              <w:rFonts w:cstheme="minorHAnsi"/>
              <w:color w:val="1F3864" w:themeColor="accent5" w:themeShade="80"/>
              <w:sz w:val="21"/>
              <w:szCs w:val="21"/>
            </w:rPr>
          </w:rPrChange>
        </w:rPr>
      </w:pPr>
      <w:r w:rsidRPr="00CD44FD">
        <w:rPr>
          <w:rFonts w:cstheme="minorHAnsi"/>
          <w:b/>
          <w:bCs/>
          <w:i/>
          <w:iCs/>
          <w:sz w:val="21"/>
          <w:szCs w:val="21"/>
          <w:rPrChange w:id="415" w:author="Darrien T. Locklear" w:date="2024-06-19T12:52:00Z">
            <w:rPr>
              <w:rFonts w:cstheme="minorHAnsi"/>
              <w:b/>
              <w:bCs/>
              <w:i/>
              <w:iCs/>
              <w:color w:val="1F3864" w:themeColor="accent5" w:themeShade="80"/>
              <w:sz w:val="21"/>
              <w:szCs w:val="21"/>
            </w:rPr>
          </w:rPrChange>
        </w:rPr>
        <w:t>Single tenant buildings</w:t>
      </w:r>
      <w:r w:rsidRPr="00CD44FD">
        <w:rPr>
          <w:rFonts w:cstheme="minorHAnsi"/>
          <w:b/>
          <w:bCs/>
          <w:sz w:val="21"/>
          <w:szCs w:val="21"/>
          <w:rPrChange w:id="416" w:author="Darrien T. Locklear" w:date="2024-06-19T12:52:00Z">
            <w:rPr>
              <w:rFonts w:cstheme="minorHAnsi"/>
              <w:b/>
              <w:bCs/>
              <w:color w:val="1F3864" w:themeColor="accent5" w:themeShade="80"/>
              <w:sz w:val="21"/>
              <w:szCs w:val="21"/>
            </w:rPr>
          </w:rPrChange>
        </w:rPr>
        <w:t>.</w:t>
      </w:r>
      <w:r w:rsidRPr="00CD44FD">
        <w:rPr>
          <w:rFonts w:cstheme="minorHAnsi"/>
          <w:sz w:val="21"/>
          <w:szCs w:val="21"/>
          <w:rPrChange w:id="417" w:author="Darrien T. Locklear" w:date="2024-06-19T12:52:00Z">
            <w:rPr>
              <w:rFonts w:cstheme="minorHAnsi"/>
              <w:color w:val="1F3864" w:themeColor="accent5" w:themeShade="80"/>
              <w:sz w:val="21"/>
              <w:szCs w:val="21"/>
            </w:rPr>
          </w:rPrChange>
        </w:rPr>
        <w:t> In the event there is a change in use to an existing single tenant building, and there are one or more on-premises nonconforming signs which advertised the business or use which changed, the owner or new occupant shall replace all existing nonconforming signs with new signs or new sign faces that meet all sign requirements for the district as set forth in </w:t>
      </w:r>
      <w:r w:rsidR="00F04754" w:rsidRPr="00CD44FD">
        <w:rPr>
          <w:rFonts w:cstheme="minorHAnsi"/>
          <w:sz w:val="21"/>
          <w:szCs w:val="21"/>
          <w:rPrChange w:id="418" w:author="Darrien T. Locklear" w:date="2024-06-19T12:52:00Z">
            <w:rPr>
              <w:rFonts w:cstheme="minorHAnsi"/>
              <w:color w:val="1F3864" w:themeColor="accent5" w:themeShade="80"/>
              <w:sz w:val="21"/>
              <w:szCs w:val="21"/>
            </w:rPr>
          </w:rPrChange>
        </w:rPr>
        <w:t>Article 10, Sign</w:t>
      </w:r>
      <w:r w:rsidRPr="00CD44FD">
        <w:rPr>
          <w:rFonts w:cstheme="minorHAnsi"/>
          <w:sz w:val="21"/>
          <w:szCs w:val="21"/>
          <w:rPrChange w:id="419" w:author="Darrien T. Locklear" w:date="2024-06-19T12:52:00Z">
            <w:rPr>
              <w:rFonts w:cstheme="minorHAnsi"/>
              <w:color w:val="1F3864" w:themeColor="accent5" w:themeShade="80"/>
              <w:sz w:val="21"/>
              <w:szCs w:val="21"/>
            </w:rPr>
          </w:rPrChange>
        </w:rPr>
        <w:t xml:space="preserve"> Regulations.</w:t>
      </w:r>
    </w:p>
    <w:p w14:paraId="0DDF3C3C" w14:textId="77777777" w:rsidR="00F04754" w:rsidRPr="00CD44FD" w:rsidRDefault="00F04754" w:rsidP="00F04754">
      <w:pPr>
        <w:pStyle w:val="ListParagraph"/>
        <w:shd w:val="clear" w:color="auto" w:fill="FFFFFF"/>
        <w:ind w:left="1530"/>
        <w:jc w:val="both"/>
        <w:rPr>
          <w:rFonts w:cstheme="minorHAnsi"/>
          <w:sz w:val="21"/>
          <w:szCs w:val="21"/>
          <w:rPrChange w:id="420" w:author="Darrien T. Locklear" w:date="2024-06-19T12:52:00Z">
            <w:rPr>
              <w:rFonts w:cstheme="minorHAnsi"/>
              <w:color w:val="1F3864" w:themeColor="accent5" w:themeShade="80"/>
              <w:sz w:val="21"/>
              <w:szCs w:val="21"/>
            </w:rPr>
          </w:rPrChange>
        </w:rPr>
      </w:pPr>
    </w:p>
    <w:p w14:paraId="48168FDB" w14:textId="77777777" w:rsidR="00F04754" w:rsidRPr="00CD44FD" w:rsidRDefault="00FF1F58" w:rsidP="00A26251">
      <w:pPr>
        <w:pStyle w:val="ListParagraph"/>
        <w:numPr>
          <w:ilvl w:val="0"/>
          <w:numId w:val="19"/>
        </w:numPr>
        <w:shd w:val="clear" w:color="auto" w:fill="FFFFFF"/>
        <w:ind w:left="1530" w:hanging="720"/>
        <w:jc w:val="both"/>
        <w:rPr>
          <w:rFonts w:cstheme="minorHAnsi"/>
          <w:sz w:val="21"/>
          <w:szCs w:val="21"/>
          <w:rPrChange w:id="421" w:author="Darrien T. Locklear" w:date="2024-06-19T12:52:00Z">
            <w:rPr>
              <w:rFonts w:cstheme="minorHAnsi"/>
              <w:color w:val="1F3864" w:themeColor="accent5" w:themeShade="80"/>
              <w:sz w:val="21"/>
              <w:szCs w:val="21"/>
            </w:rPr>
          </w:rPrChange>
        </w:rPr>
      </w:pPr>
      <w:r w:rsidRPr="00CD44FD">
        <w:rPr>
          <w:rFonts w:cstheme="minorHAnsi"/>
          <w:b/>
          <w:bCs/>
          <w:i/>
          <w:iCs/>
          <w:sz w:val="21"/>
          <w:szCs w:val="21"/>
          <w:rPrChange w:id="422" w:author="Darrien T. Locklear" w:date="2024-06-19T12:52:00Z">
            <w:rPr>
              <w:rFonts w:cstheme="minorHAnsi"/>
              <w:b/>
              <w:bCs/>
              <w:i/>
              <w:iCs/>
              <w:color w:val="1F3864" w:themeColor="accent5" w:themeShade="80"/>
              <w:sz w:val="21"/>
              <w:szCs w:val="21"/>
            </w:rPr>
          </w:rPrChange>
        </w:rPr>
        <w:t>Multi-tenant buildings</w:t>
      </w:r>
      <w:r w:rsidRPr="00CD44FD">
        <w:rPr>
          <w:rFonts w:cstheme="minorHAnsi"/>
          <w:b/>
          <w:bCs/>
          <w:sz w:val="21"/>
          <w:szCs w:val="21"/>
          <w:rPrChange w:id="423" w:author="Darrien T. Locklear" w:date="2024-06-19T12:52:00Z">
            <w:rPr>
              <w:rFonts w:cstheme="minorHAnsi"/>
              <w:b/>
              <w:bCs/>
              <w:color w:val="1F3864" w:themeColor="accent5" w:themeShade="80"/>
              <w:sz w:val="21"/>
              <w:szCs w:val="21"/>
            </w:rPr>
          </w:rPrChange>
        </w:rPr>
        <w:t>.</w:t>
      </w:r>
      <w:r w:rsidRPr="00CD44FD">
        <w:rPr>
          <w:rFonts w:cstheme="minorHAnsi"/>
          <w:sz w:val="21"/>
          <w:szCs w:val="21"/>
          <w:rPrChange w:id="424" w:author="Darrien T. Locklear" w:date="2024-06-19T12:52:00Z">
            <w:rPr>
              <w:rFonts w:cstheme="minorHAnsi"/>
              <w:color w:val="1F3864" w:themeColor="accent5" w:themeShade="80"/>
              <w:sz w:val="21"/>
              <w:szCs w:val="21"/>
            </w:rPr>
          </w:rPrChange>
        </w:rPr>
        <w:t xml:space="preserve"> In the event there is a change in use to an existing multi-tenant building, and there are one or more on-premises nonconforming signs which advertised the </w:t>
      </w:r>
      <w:r w:rsidRPr="00CD44FD">
        <w:rPr>
          <w:rFonts w:cstheme="minorHAnsi"/>
          <w:sz w:val="21"/>
          <w:szCs w:val="21"/>
          <w:rPrChange w:id="425" w:author="Darrien T. Locklear" w:date="2024-06-19T12:52:00Z">
            <w:rPr>
              <w:rFonts w:cstheme="minorHAnsi"/>
              <w:color w:val="1F3864" w:themeColor="accent5" w:themeShade="80"/>
              <w:sz w:val="21"/>
              <w:szCs w:val="21"/>
            </w:rPr>
          </w:rPrChange>
        </w:rPr>
        <w:lastRenderedPageBreak/>
        <w:t>business or use which changed, the owner or new tenant shall replace all nonconforming signs which pertain specifically to the new tenant with new signs or new sign faces that meet all sign requirements for the district as set forth in </w:t>
      </w:r>
      <w:r w:rsidR="00F04754" w:rsidRPr="00CD44FD">
        <w:rPr>
          <w:rFonts w:cstheme="minorHAnsi"/>
          <w:sz w:val="21"/>
          <w:szCs w:val="21"/>
          <w:rPrChange w:id="426" w:author="Darrien T. Locklear" w:date="2024-06-19T12:52:00Z">
            <w:rPr>
              <w:rFonts w:cstheme="minorHAnsi"/>
              <w:color w:val="1F3864" w:themeColor="accent5" w:themeShade="80"/>
              <w:sz w:val="21"/>
              <w:szCs w:val="21"/>
            </w:rPr>
          </w:rPrChange>
        </w:rPr>
        <w:t>Article 10,</w:t>
      </w:r>
      <w:r w:rsidRPr="00CD44FD">
        <w:rPr>
          <w:rFonts w:cstheme="minorHAnsi"/>
          <w:sz w:val="21"/>
          <w:szCs w:val="21"/>
          <w:rPrChange w:id="427" w:author="Darrien T. Locklear" w:date="2024-06-19T12:52:00Z">
            <w:rPr>
              <w:rFonts w:cstheme="minorHAnsi"/>
              <w:color w:val="1F3864" w:themeColor="accent5" w:themeShade="80"/>
              <w:sz w:val="21"/>
              <w:szCs w:val="21"/>
            </w:rPr>
          </w:rPrChange>
        </w:rPr>
        <w:t xml:space="preserve"> Sign Regulations. Common signage on the property (those signs advertising more than one tenant) may not be changed or altered when a change in use occurs, except in order to bring the sign(s) into conformance with the requirements of </w:t>
      </w:r>
      <w:r w:rsidR="00F04754" w:rsidRPr="00CD44FD">
        <w:rPr>
          <w:rFonts w:cstheme="minorHAnsi"/>
          <w:sz w:val="21"/>
          <w:szCs w:val="21"/>
          <w:rPrChange w:id="428" w:author="Darrien T. Locklear" w:date="2024-06-19T12:52:00Z">
            <w:rPr>
              <w:rFonts w:cstheme="minorHAnsi"/>
              <w:color w:val="1F3864" w:themeColor="accent5" w:themeShade="80"/>
              <w:sz w:val="21"/>
              <w:szCs w:val="21"/>
            </w:rPr>
          </w:rPrChange>
        </w:rPr>
        <w:t>Article 10.</w:t>
      </w:r>
    </w:p>
    <w:p w14:paraId="24999808" w14:textId="77777777" w:rsidR="00F04754" w:rsidRPr="00CD44FD" w:rsidRDefault="00F04754" w:rsidP="00F04754">
      <w:pPr>
        <w:pStyle w:val="ListParagraph"/>
        <w:rPr>
          <w:rFonts w:cstheme="minorHAnsi"/>
          <w:b/>
          <w:bCs/>
          <w:i/>
          <w:iCs/>
          <w:sz w:val="21"/>
          <w:szCs w:val="21"/>
          <w:rPrChange w:id="429" w:author="Darrien T. Locklear" w:date="2024-06-19T12:52:00Z">
            <w:rPr>
              <w:rFonts w:cstheme="minorHAnsi"/>
              <w:b/>
              <w:bCs/>
              <w:i/>
              <w:iCs/>
              <w:color w:val="1F3864" w:themeColor="accent5" w:themeShade="80"/>
              <w:sz w:val="21"/>
              <w:szCs w:val="21"/>
            </w:rPr>
          </w:rPrChange>
        </w:rPr>
      </w:pPr>
    </w:p>
    <w:p w14:paraId="336A2BB8" w14:textId="77777777" w:rsidR="00FF1F58" w:rsidRPr="00CD44FD" w:rsidRDefault="00FF1F58" w:rsidP="00A26251">
      <w:pPr>
        <w:pStyle w:val="ListParagraph"/>
        <w:numPr>
          <w:ilvl w:val="2"/>
          <w:numId w:val="20"/>
        </w:numPr>
        <w:shd w:val="clear" w:color="auto" w:fill="FFFFFF"/>
        <w:jc w:val="both"/>
        <w:rPr>
          <w:rFonts w:cstheme="minorHAnsi"/>
          <w:sz w:val="21"/>
          <w:szCs w:val="21"/>
          <w:rPrChange w:id="430" w:author="Darrien T. Locklear" w:date="2024-06-19T12:52:00Z">
            <w:rPr>
              <w:rFonts w:cstheme="minorHAnsi"/>
              <w:color w:val="1F3864" w:themeColor="accent5" w:themeShade="80"/>
              <w:sz w:val="21"/>
              <w:szCs w:val="21"/>
            </w:rPr>
          </w:rPrChange>
        </w:rPr>
      </w:pPr>
      <w:r w:rsidRPr="00CD44FD">
        <w:rPr>
          <w:rFonts w:cstheme="minorHAnsi"/>
          <w:bCs/>
          <w:i/>
          <w:iCs/>
          <w:sz w:val="21"/>
          <w:szCs w:val="21"/>
          <w:u w:val="single"/>
          <w:rPrChange w:id="431" w:author="Darrien T. Locklear" w:date="2024-06-19T12:52:00Z">
            <w:rPr>
              <w:rFonts w:cstheme="minorHAnsi"/>
              <w:bCs/>
              <w:i/>
              <w:iCs/>
              <w:color w:val="1F3864" w:themeColor="accent5" w:themeShade="80"/>
              <w:sz w:val="21"/>
              <w:szCs w:val="21"/>
              <w:u w:val="single"/>
            </w:rPr>
          </w:rPrChange>
        </w:rPr>
        <w:t>Damage or destruction beyond 50% of value</w:t>
      </w:r>
      <w:r w:rsidRPr="00CD44FD">
        <w:rPr>
          <w:rFonts w:cstheme="minorHAnsi"/>
          <w:bCs/>
          <w:sz w:val="21"/>
          <w:szCs w:val="21"/>
          <w:u w:val="single"/>
          <w:rPrChange w:id="432" w:author="Darrien T. Locklear" w:date="2024-06-19T12:52:00Z">
            <w:rPr>
              <w:rFonts w:cstheme="minorHAnsi"/>
              <w:bCs/>
              <w:color w:val="1F3864" w:themeColor="accent5" w:themeShade="80"/>
              <w:sz w:val="21"/>
              <w:szCs w:val="21"/>
              <w:u w:val="single"/>
            </w:rPr>
          </w:rPrChange>
        </w:rPr>
        <w:t>.</w:t>
      </w:r>
      <w:r w:rsidRPr="00CD44FD">
        <w:rPr>
          <w:rFonts w:cstheme="minorHAnsi"/>
          <w:sz w:val="21"/>
          <w:szCs w:val="21"/>
          <w:rPrChange w:id="433" w:author="Darrien T. Locklear" w:date="2024-06-19T12:52:00Z">
            <w:rPr>
              <w:rFonts w:cstheme="minorHAnsi"/>
              <w:color w:val="1F3864" w:themeColor="accent5" w:themeShade="80"/>
              <w:sz w:val="21"/>
              <w:szCs w:val="21"/>
            </w:rPr>
          </w:rPrChange>
        </w:rPr>
        <w:t> In the event that a nonconforming sign is damaged or destroyed from natural causes to an extent that exceeds 50% of the sign’s value, then the sign shall only be restored, repaired, or reconstructed in accordance with the standards of </w:t>
      </w:r>
      <w:r w:rsidR="00F04754" w:rsidRPr="00CD44FD">
        <w:rPr>
          <w:rFonts w:cstheme="minorHAnsi"/>
          <w:sz w:val="21"/>
          <w:szCs w:val="21"/>
          <w:rPrChange w:id="434" w:author="Darrien T. Locklear" w:date="2024-06-19T12:52:00Z">
            <w:rPr>
              <w:rFonts w:cstheme="minorHAnsi"/>
              <w:color w:val="1F3864" w:themeColor="accent5" w:themeShade="80"/>
              <w:sz w:val="21"/>
              <w:szCs w:val="21"/>
            </w:rPr>
          </w:rPrChange>
        </w:rPr>
        <w:t>Article 10</w:t>
      </w:r>
      <w:r w:rsidRPr="00CD44FD">
        <w:rPr>
          <w:rFonts w:cstheme="minorHAnsi"/>
          <w:sz w:val="21"/>
          <w:szCs w:val="21"/>
          <w:rPrChange w:id="435" w:author="Darrien T. Locklear" w:date="2024-06-19T12:52:00Z">
            <w:rPr>
              <w:rFonts w:cstheme="minorHAnsi"/>
              <w:color w:val="1F3864" w:themeColor="accent5" w:themeShade="80"/>
              <w:sz w:val="21"/>
              <w:szCs w:val="21"/>
            </w:rPr>
          </w:rPrChange>
        </w:rPr>
        <w:t>, Sign Regulations. In no instance shall any remnants of the former nonconforming sign structure remain on the site. In the event a nonconforming sign is damaged to an extent less than 50% of the sign’s value, the sign may be repa</w:t>
      </w:r>
      <w:r w:rsidR="00F04754" w:rsidRPr="00CD44FD">
        <w:rPr>
          <w:rFonts w:cstheme="minorHAnsi"/>
          <w:sz w:val="21"/>
          <w:szCs w:val="21"/>
          <w:rPrChange w:id="436" w:author="Darrien T. Locklear" w:date="2024-06-19T12:52:00Z">
            <w:rPr>
              <w:rFonts w:cstheme="minorHAnsi"/>
              <w:color w:val="1F3864" w:themeColor="accent5" w:themeShade="80"/>
              <w:sz w:val="21"/>
              <w:szCs w:val="21"/>
            </w:rPr>
          </w:rPrChange>
        </w:rPr>
        <w:t xml:space="preserve">ired in accordance with section 18.6.3. </w:t>
      </w:r>
      <w:r w:rsidRPr="00CD44FD">
        <w:rPr>
          <w:rFonts w:cstheme="minorHAnsi"/>
          <w:sz w:val="21"/>
          <w:szCs w:val="21"/>
          <w:rPrChange w:id="437" w:author="Darrien T. Locklear" w:date="2024-06-19T12:52:00Z">
            <w:rPr>
              <w:rFonts w:cstheme="minorHAnsi"/>
              <w:color w:val="1F3864" w:themeColor="accent5" w:themeShade="80"/>
              <w:sz w:val="21"/>
              <w:szCs w:val="21"/>
            </w:rPr>
          </w:rPrChange>
        </w:rPr>
        <w:t>Routine Repairs and Maintenance.</w:t>
      </w:r>
    </w:p>
    <w:p w14:paraId="0B1C1042" w14:textId="77777777" w:rsidR="00F04754" w:rsidRPr="00CD44FD" w:rsidRDefault="00F04754" w:rsidP="00F04754">
      <w:pPr>
        <w:pStyle w:val="ListParagraph"/>
        <w:shd w:val="clear" w:color="auto" w:fill="FFFFFF"/>
        <w:jc w:val="both"/>
        <w:rPr>
          <w:rFonts w:cstheme="minorHAnsi"/>
          <w:sz w:val="21"/>
          <w:szCs w:val="21"/>
          <w:rPrChange w:id="438" w:author="Darrien T. Locklear" w:date="2024-06-19T12:52:00Z">
            <w:rPr>
              <w:rFonts w:cstheme="minorHAnsi"/>
              <w:color w:val="1F3864" w:themeColor="accent5" w:themeShade="80"/>
              <w:sz w:val="21"/>
              <w:szCs w:val="21"/>
            </w:rPr>
          </w:rPrChange>
        </w:rPr>
      </w:pPr>
    </w:p>
    <w:p w14:paraId="4EA8625B" w14:textId="77777777" w:rsidR="00F04754" w:rsidRPr="00CD44FD" w:rsidRDefault="00FF1F58" w:rsidP="00A26251">
      <w:pPr>
        <w:pStyle w:val="ListParagraph"/>
        <w:numPr>
          <w:ilvl w:val="2"/>
          <w:numId w:val="20"/>
        </w:numPr>
        <w:shd w:val="clear" w:color="auto" w:fill="FFFFFF"/>
        <w:jc w:val="both"/>
        <w:rPr>
          <w:rFonts w:cstheme="minorHAnsi"/>
          <w:sz w:val="21"/>
          <w:szCs w:val="21"/>
          <w:rPrChange w:id="439" w:author="Darrien T. Locklear" w:date="2024-06-19T12:52:00Z">
            <w:rPr>
              <w:rFonts w:cstheme="minorHAnsi"/>
              <w:color w:val="1F3864" w:themeColor="accent5" w:themeShade="80"/>
              <w:sz w:val="21"/>
              <w:szCs w:val="21"/>
            </w:rPr>
          </w:rPrChange>
        </w:rPr>
      </w:pPr>
      <w:r w:rsidRPr="00CD44FD">
        <w:rPr>
          <w:rFonts w:cstheme="minorHAnsi"/>
          <w:bCs/>
          <w:i/>
          <w:iCs/>
          <w:sz w:val="21"/>
          <w:szCs w:val="21"/>
          <w:u w:val="single"/>
          <w:rPrChange w:id="440" w:author="Darrien T. Locklear" w:date="2024-06-19T12:52:00Z">
            <w:rPr>
              <w:rFonts w:cstheme="minorHAnsi"/>
              <w:bCs/>
              <w:i/>
              <w:iCs/>
              <w:color w:val="1F3864" w:themeColor="accent5" w:themeShade="80"/>
              <w:sz w:val="21"/>
              <w:szCs w:val="21"/>
              <w:u w:val="single"/>
            </w:rPr>
          </w:rPrChange>
        </w:rPr>
        <w:t>Abandonment</w:t>
      </w:r>
      <w:r w:rsidRPr="00CD44FD">
        <w:rPr>
          <w:rFonts w:cstheme="minorHAnsi"/>
          <w:b/>
          <w:bCs/>
          <w:sz w:val="21"/>
          <w:szCs w:val="21"/>
          <w:rPrChange w:id="441" w:author="Darrien T. Locklear" w:date="2024-06-19T12:52:00Z">
            <w:rPr>
              <w:rFonts w:cstheme="minorHAnsi"/>
              <w:b/>
              <w:bCs/>
              <w:color w:val="1F3864" w:themeColor="accent5" w:themeShade="80"/>
              <w:sz w:val="21"/>
              <w:szCs w:val="21"/>
            </w:rPr>
          </w:rPrChange>
        </w:rPr>
        <w:t>.</w:t>
      </w:r>
    </w:p>
    <w:p w14:paraId="2CD2279C" w14:textId="77777777" w:rsidR="00F04754" w:rsidRPr="00CD44FD" w:rsidRDefault="00F04754" w:rsidP="00F04754">
      <w:pPr>
        <w:pStyle w:val="ListParagraph"/>
        <w:shd w:val="clear" w:color="auto" w:fill="FFFFFF"/>
        <w:ind w:left="1260"/>
        <w:jc w:val="both"/>
        <w:rPr>
          <w:rFonts w:cstheme="minorHAnsi"/>
          <w:sz w:val="21"/>
          <w:szCs w:val="21"/>
          <w:rPrChange w:id="442" w:author="Darrien T. Locklear" w:date="2024-06-19T12:52:00Z">
            <w:rPr>
              <w:rFonts w:cstheme="minorHAnsi"/>
              <w:color w:val="1F3864" w:themeColor="accent5" w:themeShade="80"/>
              <w:sz w:val="21"/>
              <w:szCs w:val="21"/>
            </w:rPr>
          </w:rPrChange>
        </w:rPr>
      </w:pPr>
    </w:p>
    <w:p w14:paraId="15464A64" w14:textId="77777777" w:rsidR="00F04754" w:rsidRPr="00CD44FD" w:rsidRDefault="00FF1F58" w:rsidP="00A26251">
      <w:pPr>
        <w:pStyle w:val="ListParagraph"/>
        <w:numPr>
          <w:ilvl w:val="0"/>
          <w:numId w:val="22"/>
        </w:numPr>
        <w:shd w:val="clear" w:color="auto" w:fill="FFFFFF"/>
        <w:ind w:left="1260"/>
        <w:jc w:val="both"/>
        <w:rPr>
          <w:rFonts w:cstheme="minorHAnsi"/>
          <w:sz w:val="21"/>
          <w:szCs w:val="21"/>
          <w:rPrChange w:id="443" w:author="Darrien T. Locklear" w:date="2024-06-19T12:52:00Z">
            <w:rPr>
              <w:rFonts w:cstheme="minorHAnsi"/>
              <w:color w:val="1F3864" w:themeColor="accent5" w:themeShade="80"/>
              <w:sz w:val="21"/>
              <w:szCs w:val="21"/>
            </w:rPr>
          </w:rPrChange>
        </w:rPr>
      </w:pPr>
      <w:r w:rsidRPr="00CD44FD">
        <w:rPr>
          <w:rFonts w:cstheme="minorHAnsi"/>
          <w:sz w:val="21"/>
          <w:szCs w:val="21"/>
          <w:rPrChange w:id="444" w:author="Darrien T. Locklear" w:date="2024-06-19T12:52:00Z">
            <w:rPr>
              <w:rFonts w:cstheme="minorHAnsi"/>
              <w:color w:val="1F3864" w:themeColor="accent5" w:themeShade="80"/>
              <w:sz w:val="21"/>
              <w:szCs w:val="21"/>
            </w:rPr>
          </w:rPrChange>
        </w:rPr>
        <w:t>If a nonconforming on-premises sign which advertises a business, service, commodity, accommodation, attraction, or other enterprise or activity that has for a period of at least 180 days not been operated, conducted, or offered, that sign shall be deemed abandoned and shall be removed or brought into compliance by the sign owner, landowner, or other person having control over the sign within 30 days.</w:t>
      </w:r>
    </w:p>
    <w:p w14:paraId="44A09314" w14:textId="77777777" w:rsidR="00F04754" w:rsidRPr="00CD44FD" w:rsidRDefault="00F04754" w:rsidP="00F04754">
      <w:pPr>
        <w:pStyle w:val="ListParagraph"/>
        <w:shd w:val="clear" w:color="auto" w:fill="FFFFFF"/>
        <w:ind w:left="1260" w:hanging="360"/>
        <w:jc w:val="both"/>
        <w:rPr>
          <w:rFonts w:cstheme="minorHAnsi"/>
          <w:sz w:val="21"/>
          <w:szCs w:val="21"/>
          <w:rPrChange w:id="445" w:author="Darrien T. Locklear" w:date="2024-06-19T12:52:00Z">
            <w:rPr>
              <w:rFonts w:cstheme="minorHAnsi"/>
              <w:color w:val="1F3864" w:themeColor="accent5" w:themeShade="80"/>
              <w:sz w:val="21"/>
              <w:szCs w:val="21"/>
            </w:rPr>
          </w:rPrChange>
        </w:rPr>
      </w:pPr>
    </w:p>
    <w:p w14:paraId="5F373B4F" w14:textId="77777777" w:rsidR="00FF1F58" w:rsidRPr="00CD44FD" w:rsidRDefault="00FF1F58" w:rsidP="00A26251">
      <w:pPr>
        <w:pStyle w:val="ListParagraph"/>
        <w:numPr>
          <w:ilvl w:val="0"/>
          <w:numId w:val="22"/>
        </w:numPr>
        <w:shd w:val="clear" w:color="auto" w:fill="FFFFFF"/>
        <w:ind w:left="1260"/>
        <w:jc w:val="both"/>
        <w:rPr>
          <w:rFonts w:cstheme="minorHAnsi"/>
          <w:sz w:val="21"/>
          <w:szCs w:val="21"/>
          <w:rPrChange w:id="446" w:author="Darrien T. Locklear" w:date="2024-06-19T12:52:00Z">
            <w:rPr>
              <w:rFonts w:cstheme="minorHAnsi"/>
              <w:color w:val="1F3864" w:themeColor="accent5" w:themeShade="80"/>
              <w:sz w:val="21"/>
              <w:szCs w:val="21"/>
            </w:rPr>
          </w:rPrChange>
        </w:rPr>
      </w:pPr>
      <w:r w:rsidRPr="00CD44FD">
        <w:rPr>
          <w:rFonts w:cstheme="minorHAnsi"/>
          <w:sz w:val="21"/>
          <w:szCs w:val="21"/>
          <w:rPrChange w:id="447" w:author="Darrien T. Locklear" w:date="2024-06-19T12:52:00Z">
            <w:rPr>
              <w:rFonts w:cstheme="minorHAnsi"/>
              <w:color w:val="1F3864" w:themeColor="accent5" w:themeShade="80"/>
              <w:sz w:val="21"/>
              <w:szCs w:val="21"/>
            </w:rPr>
          </w:rPrChange>
        </w:rPr>
        <w:t>If a nonconforming sign remains blank for a continuous period of 180 days, that sign shall be deemed abandoned and shall, within 30 days after such abandonment, be brought into compliance with this ordinance or be removed by the sign owner, owner of the land where the sign is located, or other person having control over the sign. For purposes of this ordinance, a sign shall be deemed “blank” if:</w:t>
      </w:r>
    </w:p>
    <w:p w14:paraId="64EB25C1" w14:textId="77777777" w:rsidR="00F04754" w:rsidRPr="00CD44FD" w:rsidRDefault="00F04754" w:rsidP="00F04754">
      <w:pPr>
        <w:shd w:val="clear" w:color="auto" w:fill="FFFFFF"/>
        <w:jc w:val="both"/>
        <w:rPr>
          <w:rFonts w:cstheme="minorHAnsi"/>
          <w:sz w:val="21"/>
          <w:szCs w:val="21"/>
          <w:rPrChange w:id="448" w:author="Darrien T. Locklear" w:date="2024-06-19T12:52:00Z">
            <w:rPr>
              <w:rFonts w:cstheme="minorHAnsi"/>
              <w:color w:val="1F3864" w:themeColor="accent5" w:themeShade="80"/>
              <w:sz w:val="21"/>
              <w:szCs w:val="21"/>
            </w:rPr>
          </w:rPrChange>
        </w:rPr>
      </w:pPr>
    </w:p>
    <w:p w14:paraId="2C145812" w14:textId="77777777" w:rsidR="00FF1F58" w:rsidRPr="00CD44FD" w:rsidRDefault="00FF1F58" w:rsidP="00A26251">
      <w:pPr>
        <w:pStyle w:val="ListParagraph"/>
        <w:numPr>
          <w:ilvl w:val="4"/>
          <w:numId w:val="21"/>
        </w:numPr>
        <w:shd w:val="clear" w:color="auto" w:fill="FFFFFF"/>
        <w:ind w:left="2340" w:hanging="450"/>
        <w:jc w:val="both"/>
        <w:rPr>
          <w:rFonts w:cstheme="minorHAnsi"/>
          <w:sz w:val="21"/>
          <w:szCs w:val="21"/>
          <w:rPrChange w:id="449" w:author="Darrien T. Locklear" w:date="2024-06-19T12:52:00Z">
            <w:rPr>
              <w:rFonts w:cstheme="minorHAnsi"/>
              <w:color w:val="1F3864" w:themeColor="accent5" w:themeShade="80"/>
              <w:sz w:val="21"/>
              <w:szCs w:val="21"/>
            </w:rPr>
          </w:rPrChange>
        </w:rPr>
      </w:pPr>
      <w:r w:rsidRPr="00CD44FD">
        <w:rPr>
          <w:rFonts w:cstheme="minorHAnsi"/>
          <w:sz w:val="21"/>
          <w:szCs w:val="21"/>
          <w:rPrChange w:id="450" w:author="Darrien T. Locklear" w:date="2024-06-19T12:52:00Z">
            <w:rPr>
              <w:rFonts w:cstheme="minorHAnsi"/>
              <w:color w:val="1F3864" w:themeColor="accent5" w:themeShade="80"/>
              <w:sz w:val="21"/>
              <w:szCs w:val="21"/>
            </w:rPr>
          </w:rPrChange>
        </w:rPr>
        <w:t>It advertises a business, commodity, accommodation, attraction, service, or other enterprise or activity that is no longer operating or being offered or conducted in that location;</w:t>
      </w:r>
    </w:p>
    <w:p w14:paraId="23838727" w14:textId="77777777" w:rsidR="00F04754" w:rsidRPr="00CD44FD" w:rsidRDefault="00F04754" w:rsidP="00F04754">
      <w:pPr>
        <w:pStyle w:val="ListParagraph"/>
        <w:shd w:val="clear" w:color="auto" w:fill="FFFFFF"/>
        <w:ind w:left="2340"/>
        <w:jc w:val="both"/>
        <w:rPr>
          <w:rFonts w:cstheme="minorHAnsi"/>
          <w:sz w:val="21"/>
          <w:szCs w:val="21"/>
          <w:rPrChange w:id="451" w:author="Darrien T. Locklear" w:date="2024-06-19T12:52:00Z">
            <w:rPr>
              <w:rFonts w:cstheme="minorHAnsi"/>
              <w:color w:val="1F3864" w:themeColor="accent5" w:themeShade="80"/>
              <w:sz w:val="21"/>
              <w:szCs w:val="21"/>
            </w:rPr>
          </w:rPrChange>
        </w:rPr>
      </w:pPr>
    </w:p>
    <w:p w14:paraId="07E4AA21" w14:textId="77777777" w:rsidR="00F04754" w:rsidRPr="00CD44FD" w:rsidRDefault="00FF1F58" w:rsidP="00A26251">
      <w:pPr>
        <w:pStyle w:val="ListParagraph"/>
        <w:numPr>
          <w:ilvl w:val="4"/>
          <w:numId w:val="21"/>
        </w:numPr>
        <w:shd w:val="clear" w:color="auto" w:fill="FFFFFF"/>
        <w:ind w:left="2340" w:hanging="450"/>
        <w:jc w:val="both"/>
        <w:rPr>
          <w:rFonts w:cstheme="minorHAnsi"/>
          <w:sz w:val="21"/>
          <w:szCs w:val="21"/>
          <w:rPrChange w:id="452" w:author="Darrien T. Locklear" w:date="2024-06-19T12:52:00Z">
            <w:rPr>
              <w:rFonts w:cstheme="minorHAnsi"/>
              <w:color w:val="1F3864" w:themeColor="accent5" w:themeShade="80"/>
              <w:sz w:val="21"/>
              <w:szCs w:val="21"/>
            </w:rPr>
          </w:rPrChange>
        </w:rPr>
      </w:pPr>
      <w:r w:rsidRPr="00CD44FD">
        <w:rPr>
          <w:rFonts w:cstheme="minorHAnsi"/>
          <w:sz w:val="21"/>
          <w:szCs w:val="21"/>
          <w:rPrChange w:id="453" w:author="Darrien T. Locklear" w:date="2024-06-19T12:52:00Z">
            <w:rPr>
              <w:rFonts w:cstheme="minorHAnsi"/>
              <w:color w:val="1F3864" w:themeColor="accent5" w:themeShade="80"/>
              <w:sz w:val="21"/>
              <w:szCs w:val="21"/>
            </w:rPr>
          </w:rPrChange>
        </w:rPr>
        <w:t>The advertising message it displays becomes illegible in whole or substantial part; or</w:t>
      </w:r>
    </w:p>
    <w:p w14:paraId="6A5F67FC" w14:textId="77777777" w:rsidR="00F04754" w:rsidRPr="00CD44FD" w:rsidRDefault="00F04754" w:rsidP="00F04754">
      <w:pPr>
        <w:pStyle w:val="ListParagraph"/>
        <w:shd w:val="clear" w:color="auto" w:fill="FFFFFF"/>
        <w:ind w:left="2340"/>
        <w:jc w:val="both"/>
        <w:rPr>
          <w:rFonts w:cstheme="minorHAnsi"/>
          <w:sz w:val="21"/>
          <w:szCs w:val="21"/>
          <w:rPrChange w:id="454" w:author="Darrien T. Locklear" w:date="2024-06-19T12:52:00Z">
            <w:rPr>
              <w:rFonts w:cstheme="minorHAnsi"/>
              <w:color w:val="1F3864" w:themeColor="accent5" w:themeShade="80"/>
              <w:sz w:val="21"/>
              <w:szCs w:val="21"/>
            </w:rPr>
          </w:rPrChange>
        </w:rPr>
      </w:pPr>
    </w:p>
    <w:p w14:paraId="692530FF" w14:textId="77777777" w:rsidR="00FF1F58" w:rsidRPr="00CD44FD" w:rsidRDefault="00FF1F58" w:rsidP="00A26251">
      <w:pPr>
        <w:pStyle w:val="ListParagraph"/>
        <w:numPr>
          <w:ilvl w:val="4"/>
          <w:numId w:val="21"/>
        </w:numPr>
        <w:shd w:val="clear" w:color="auto" w:fill="FFFFFF"/>
        <w:ind w:left="2340" w:hanging="450"/>
        <w:jc w:val="both"/>
        <w:rPr>
          <w:rFonts w:cstheme="minorHAnsi"/>
          <w:sz w:val="21"/>
          <w:szCs w:val="21"/>
          <w:rPrChange w:id="455" w:author="Darrien T. Locklear" w:date="2024-06-19T12:52:00Z">
            <w:rPr>
              <w:rFonts w:cstheme="minorHAnsi"/>
              <w:color w:val="1F3864" w:themeColor="accent5" w:themeShade="80"/>
              <w:sz w:val="21"/>
              <w:szCs w:val="21"/>
            </w:rPr>
          </w:rPrChange>
        </w:rPr>
      </w:pPr>
      <w:r w:rsidRPr="00CD44FD">
        <w:rPr>
          <w:rFonts w:cstheme="minorHAnsi"/>
          <w:sz w:val="21"/>
          <w:szCs w:val="21"/>
          <w:rPrChange w:id="456" w:author="Darrien T. Locklear" w:date="2024-06-19T12:52:00Z">
            <w:rPr>
              <w:rFonts w:cstheme="minorHAnsi"/>
              <w:color w:val="1F3864" w:themeColor="accent5" w:themeShade="80"/>
              <w:sz w:val="21"/>
              <w:szCs w:val="21"/>
            </w:rPr>
          </w:rPrChange>
        </w:rPr>
        <w:t xml:space="preserve">It does not contain an advertising message. (For such purposes, the terms “Sign </w:t>
      </w:r>
      <w:proofErr w:type="gramStart"/>
      <w:r w:rsidRPr="00CD44FD">
        <w:rPr>
          <w:rFonts w:cstheme="minorHAnsi"/>
          <w:sz w:val="21"/>
          <w:szCs w:val="21"/>
          <w:rPrChange w:id="457" w:author="Darrien T. Locklear" w:date="2024-06-19T12:52:00Z">
            <w:rPr>
              <w:rFonts w:cstheme="minorHAnsi"/>
              <w:color w:val="1F3864" w:themeColor="accent5" w:themeShade="80"/>
              <w:sz w:val="21"/>
              <w:szCs w:val="21"/>
            </w:rPr>
          </w:rPrChange>
        </w:rPr>
        <w:t>For</w:t>
      </w:r>
      <w:proofErr w:type="gramEnd"/>
      <w:r w:rsidRPr="00CD44FD">
        <w:rPr>
          <w:rFonts w:cstheme="minorHAnsi"/>
          <w:sz w:val="21"/>
          <w:szCs w:val="21"/>
          <w:rPrChange w:id="458" w:author="Darrien T. Locklear" w:date="2024-06-19T12:52:00Z">
            <w:rPr>
              <w:rFonts w:cstheme="minorHAnsi"/>
              <w:color w:val="1F3864" w:themeColor="accent5" w:themeShade="80"/>
              <w:sz w:val="21"/>
              <w:szCs w:val="21"/>
            </w:rPr>
          </w:rPrChange>
        </w:rPr>
        <w:t xml:space="preserve"> Rent”, “Sign For Lease”, “Building For Rent”, “Building For Lease”, “Building for Sale”, and the like shall not be deemed to be an advertising message.)</w:t>
      </w:r>
    </w:p>
    <w:p w14:paraId="52D5898B" w14:textId="77777777" w:rsidR="00F04754" w:rsidRPr="00CD44FD" w:rsidRDefault="00F04754" w:rsidP="00F04754">
      <w:pPr>
        <w:pStyle w:val="ListParagraph"/>
        <w:shd w:val="clear" w:color="auto" w:fill="FFFFFF"/>
        <w:ind w:left="1260"/>
        <w:jc w:val="both"/>
        <w:rPr>
          <w:rFonts w:cstheme="minorHAnsi"/>
          <w:sz w:val="21"/>
          <w:szCs w:val="21"/>
          <w:rPrChange w:id="459" w:author="Darrien T. Locklear" w:date="2024-06-19T12:52:00Z">
            <w:rPr>
              <w:rFonts w:cstheme="minorHAnsi"/>
              <w:color w:val="1F3864" w:themeColor="accent5" w:themeShade="80"/>
              <w:sz w:val="21"/>
              <w:szCs w:val="21"/>
            </w:rPr>
          </w:rPrChange>
        </w:rPr>
      </w:pPr>
    </w:p>
    <w:p w14:paraId="650A6A57" w14:textId="2F97E618" w:rsidR="00B46AFE" w:rsidRPr="00CD44FD" w:rsidRDefault="00FF1F58" w:rsidP="00A26251">
      <w:pPr>
        <w:pStyle w:val="ListParagraph"/>
        <w:numPr>
          <w:ilvl w:val="0"/>
          <w:numId w:val="22"/>
        </w:numPr>
        <w:shd w:val="clear" w:color="auto" w:fill="FFFFFF"/>
        <w:ind w:left="1260"/>
        <w:jc w:val="both"/>
        <w:rPr>
          <w:rFonts w:cstheme="minorHAnsi"/>
          <w:sz w:val="21"/>
          <w:szCs w:val="21"/>
          <w:rPrChange w:id="460" w:author="Darrien T. Locklear" w:date="2024-06-19T12:52:00Z">
            <w:rPr>
              <w:rFonts w:cstheme="minorHAnsi"/>
              <w:color w:val="1F3864" w:themeColor="accent5" w:themeShade="80"/>
              <w:sz w:val="21"/>
              <w:szCs w:val="21"/>
            </w:rPr>
          </w:rPrChange>
        </w:rPr>
      </w:pPr>
      <w:r w:rsidRPr="00CD44FD">
        <w:rPr>
          <w:rFonts w:cstheme="minorHAnsi"/>
          <w:sz w:val="21"/>
          <w:szCs w:val="21"/>
          <w:rPrChange w:id="461" w:author="Darrien T. Locklear" w:date="2024-06-19T12:52:00Z">
            <w:rPr>
              <w:rFonts w:cstheme="minorHAnsi"/>
              <w:color w:val="1F3864" w:themeColor="accent5" w:themeShade="80"/>
              <w:sz w:val="21"/>
              <w:szCs w:val="21"/>
            </w:rPr>
          </w:rPrChange>
        </w:rPr>
        <w:t>Signs advertising a use or structure that has been demolished or moved to another site shall be removed within 60 days following demolition or relocation. In the event an existing use or structure has been demolished or moved to facilitate new construction, all signage associated with the new construction shall comply with the standards in </w:t>
      </w:r>
      <w:del w:id="462" w:author="Darrien T. Locklear" w:date="2023-10-11T13:29:00Z">
        <w:r w:rsidR="008E252F" w:rsidRPr="00CD44FD" w:rsidDel="008E252F">
          <w:rPr>
            <w:rPrChange w:id="463" w:author="Darrien T. Locklear" w:date="2024-06-19T12:52:00Z">
              <w:rPr/>
            </w:rPrChange>
          </w:rPr>
          <w:fldChar w:fldCharType="begin"/>
        </w:r>
        <w:r w:rsidR="008E252F" w:rsidRPr="00CD44FD" w:rsidDel="008E252F">
          <w:delInstrText xml:space="preserve"> HYPERLINK "https://codelibrary.amlegal.com/codes/butner/latest/butner_nc_ldo/0-0-0-4693" \l "JD_LDOArticle12" </w:delInstrText>
        </w:r>
        <w:r w:rsidR="008E252F" w:rsidRPr="00CD44FD" w:rsidDel="008E252F">
          <w:rPr>
            <w:rPrChange w:id="464" w:author="Darrien T. Locklear" w:date="2024-06-19T12:52:00Z">
              <w:rPr>
                <w:rStyle w:val="Hyperlink"/>
                <w:rFonts w:cstheme="minorHAnsi"/>
                <w:color w:val="1F3864" w:themeColor="accent5" w:themeShade="80"/>
                <w:sz w:val="21"/>
                <w:szCs w:val="21"/>
              </w:rPr>
            </w:rPrChange>
          </w:rPr>
          <w:fldChar w:fldCharType="separate"/>
        </w:r>
        <w:r w:rsidRPr="00CD44FD" w:rsidDel="008E252F">
          <w:rPr>
            <w:rStyle w:val="Hyperlink"/>
            <w:rFonts w:cstheme="minorHAnsi"/>
            <w:color w:val="auto"/>
            <w:sz w:val="21"/>
            <w:szCs w:val="21"/>
            <w:u w:val="none"/>
            <w:rPrChange w:id="465" w:author="Darrien T. Locklear" w:date="2024-06-19T12:52:00Z">
              <w:rPr>
                <w:rStyle w:val="Hyperlink"/>
                <w:rFonts w:cstheme="minorHAnsi"/>
                <w:color w:val="1F3864" w:themeColor="accent5" w:themeShade="80"/>
                <w:sz w:val="21"/>
                <w:szCs w:val="21"/>
              </w:rPr>
            </w:rPrChange>
          </w:rPr>
          <w:delText>Article 12</w:delText>
        </w:r>
        <w:r w:rsidR="008E252F" w:rsidRPr="00CD44FD" w:rsidDel="008E252F">
          <w:rPr>
            <w:rStyle w:val="Hyperlink"/>
            <w:rFonts w:cstheme="minorHAnsi"/>
            <w:color w:val="auto"/>
            <w:sz w:val="21"/>
            <w:szCs w:val="21"/>
            <w:u w:val="none"/>
            <w:rPrChange w:id="466" w:author="Darrien T. Locklear" w:date="2024-06-19T12:52:00Z">
              <w:rPr>
                <w:rStyle w:val="Hyperlink"/>
                <w:rFonts w:cstheme="minorHAnsi"/>
                <w:color w:val="1F3864" w:themeColor="accent5" w:themeShade="80"/>
                <w:sz w:val="21"/>
                <w:szCs w:val="21"/>
              </w:rPr>
            </w:rPrChange>
          </w:rPr>
          <w:fldChar w:fldCharType="end"/>
        </w:r>
      </w:del>
      <w:ins w:id="467" w:author="Darrien T. Locklear" w:date="2023-10-11T13:29:00Z">
        <w:r w:rsidR="008E252F" w:rsidRPr="00CD44FD">
          <w:fldChar w:fldCharType="begin"/>
        </w:r>
        <w:r w:rsidR="008E252F" w:rsidRPr="00CD44FD">
          <w:instrText xml:space="preserve"> HYPERLINK "https://codelibrary.amlegal.com/codes/butner/latest/butner_nc_ldo/0-0-0-4693" \l "JD_LDOArticle12" </w:instrText>
        </w:r>
        <w:r w:rsidR="008E252F" w:rsidRPr="00CD44FD">
          <w:rPr>
            <w:rPrChange w:id="468" w:author="Darrien T. Locklear" w:date="2024-06-19T12:52:00Z">
              <w:rPr>
                <w:rStyle w:val="Hyperlink"/>
                <w:rFonts w:cstheme="minorHAnsi"/>
                <w:color w:val="1F3864" w:themeColor="accent5" w:themeShade="80"/>
                <w:sz w:val="21"/>
                <w:szCs w:val="21"/>
              </w:rPr>
            </w:rPrChange>
          </w:rPr>
          <w:fldChar w:fldCharType="separate"/>
        </w:r>
        <w:r w:rsidR="008E252F" w:rsidRPr="00CD44FD">
          <w:rPr>
            <w:rStyle w:val="Hyperlink"/>
            <w:rFonts w:cstheme="minorHAnsi"/>
            <w:color w:val="auto"/>
            <w:sz w:val="21"/>
            <w:szCs w:val="21"/>
            <w:u w:val="none"/>
            <w:rPrChange w:id="469" w:author="Darrien T. Locklear" w:date="2024-06-19T12:52:00Z">
              <w:rPr>
                <w:rStyle w:val="Hyperlink"/>
                <w:rFonts w:cstheme="minorHAnsi"/>
                <w:color w:val="1F3864" w:themeColor="accent5" w:themeShade="80"/>
                <w:sz w:val="21"/>
                <w:szCs w:val="21"/>
              </w:rPr>
            </w:rPrChange>
          </w:rPr>
          <w:t>Article 10</w:t>
        </w:r>
        <w:r w:rsidR="008E252F" w:rsidRPr="00CD44FD">
          <w:rPr>
            <w:rStyle w:val="Hyperlink"/>
            <w:rFonts w:cstheme="minorHAnsi"/>
            <w:color w:val="auto"/>
            <w:sz w:val="21"/>
            <w:szCs w:val="21"/>
            <w:u w:val="none"/>
            <w:rPrChange w:id="470" w:author="Darrien T. Locklear" w:date="2024-06-19T12:52:00Z">
              <w:rPr>
                <w:rStyle w:val="Hyperlink"/>
                <w:rFonts w:cstheme="minorHAnsi"/>
                <w:color w:val="1F3864" w:themeColor="accent5" w:themeShade="80"/>
                <w:sz w:val="21"/>
                <w:szCs w:val="21"/>
              </w:rPr>
            </w:rPrChange>
          </w:rPr>
          <w:fldChar w:fldCharType="end"/>
        </w:r>
      </w:ins>
      <w:r w:rsidRPr="00CD44FD">
        <w:rPr>
          <w:rFonts w:cstheme="minorHAnsi"/>
          <w:sz w:val="21"/>
          <w:szCs w:val="21"/>
          <w:rPrChange w:id="471" w:author="Darrien T. Locklear" w:date="2024-06-19T12:52:00Z">
            <w:rPr>
              <w:rFonts w:cstheme="minorHAnsi"/>
              <w:color w:val="1F3864" w:themeColor="accent5" w:themeShade="80"/>
              <w:sz w:val="21"/>
              <w:szCs w:val="21"/>
            </w:rPr>
          </w:rPrChange>
        </w:rPr>
        <w:t>, Sign Regulations.</w:t>
      </w:r>
    </w:p>
    <w:p w14:paraId="5B9E8B6F" w14:textId="77777777" w:rsidR="00B46AFE" w:rsidRPr="00CD44FD" w:rsidRDefault="00B46AFE" w:rsidP="005F3706">
      <w:pPr>
        <w:spacing w:before="60" w:after="60" w:line="275" w:lineRule="atLeast"/>
        <w:ind w:left="3420" w:hanging="450"/>
        <w:contextualSpacing/>
        <w:jc w:val="both"/>
        <w:rPr>
          <w:rFonts w:eastAsia="Times New Roman" w:cstheme="minorHAnsi"/>
          <w:sz w:val="21"/>
          <w:szCs w:val="21"/>
          <w:rPrChange w:id="472" w:author="Darrien T. Locklear" w:date="2024-06-19T12:52:00Z">
            <w:rPr>
              <w:rFonts w:eastAsia="Times New Roman" w:cstheme="minorHAnsi"/>
              <w:color w:val="002060"/>
              <w:sz w:val="21"/>
              <w:szCs w:val="21"/>
            </w:rPr>
          </w:rPrChange>
        </w:rPr>
      </w:pPr>
    </w:p>
    <w:p w14:paraId="6C57F684" w14:textId="77777777" w:rsidR="00171BFE" w:rsidRPr="00CD44FD" w:rsidRDefault="00F04754" w:rsidP="00255FD2">
      <w:pPr>
        <w:spacing w:line="276" w:lineRule="auto"/>
        <w:ind w:left="1890" w:hanging="450"/>
        <w:jc w:val="both"/>
        <w:rPr>
          <w:rFonts w:cstheme="minorHAnsi"/>
          <w:sz w:val="21"/>
          <w:szCs w:val="21"/>
          <w:rPrChange w:id="473" w:author="Darrien T. Locklear" w:date="2024-06-19T12:52:00Z">
            <w:rPr>
              <w:rFonts w:cstheme="minorHAnsi"/>
              <w:color w:val="002060"/>
              <w:sz w:val="21"/>
              <w:szCs w:val="21"/>
            </w:rPr>
          </w:rPrChange>
        </w:rPr>
      </w:pPr>
      <w:r w:rsidRPr="00CD44FD">
        <w:rPr>
          <w:rFonts w:cstheme="minorHAnsi"/>
          <w:sz w:val="21"/>
          <w:szCs w:val="21"/>
          <w:rPrChange w:id="474" w:author="Darrien T. Locklear" w:date="2024-06-19T12:52:00Z">
            <w:rPr>
              <w:rFonts w:cstheme="minorHAnsi"/>
              <w:color w:val="002060"/>
              <w:sz w:val="21"/>
              <w:szCs w:val="21"/>
            </w:rPr>
          </w:rPrChange>
        </w:rPr>
        <w:lastRenderedPageBreak/>
        <w:t xml:space="preserve"> </w:t>
      </w:r>
      <w:r w:rsidR="00171BFE" w:rsidRPr="00CD44FD">
        <w:rPr>
          <w:rFonts w:cstheme="minorHAnsi"/>
          <w:sz w:val="21"/>
          <w:szCs w:val="21"/>
          <w:rPrChange w:id="475" w:author="Darrien T. Locklear" w:date="2024-06-19T12:52:00Z">
            <w:rPr>
              <w:rFonts w:cstheme="minorHAnsi"/>
              <w:color w:val="002060"/>
              <w:sz w:val="21"/>
              <w:szCs w:val="21"/>
            </w:rPr>
          </w:rPrChange>
        </w:rPr>
        <w:t xml:space="preserve">(e)  The spaces within a nonconforming manufactured homes park may not be increased except by a Special Use Permit. Manufactured homes within a nonconforming manufactured home park may be replaced with appropriate permits. </w:t>
      </w:r>
    </w:p>
    <w:p w14:paraId="059913F4" w14:textId="77777777" w:rsidR="00171BFE" w:rsidRPr="00CD44FD" w:rsidRDefault="00171BFE" w:rsidP="00255FD2">
      <w:pPr>
        <w:spacing w:line="276" w:lineRule="auto"/>
        <w:ind w:left="2160"/>
        <w:jc w:val="both"/>
        <w:rPr>
          <w:rFonts w:cstheme="minorHAnsi"/>
          <w:sz w:val="21"/>
          <w:szCs w:val="21"/>
          <w:rPrChange w:id="476" w:author="Darrien T. Locklear" w:date="2024-06-19T12:52:00Z">
            <w:rPr>
              <w:rFonts w:cstheme="minorHAnsi"/>
              <w:color w:val="002060"/>
              <w:sz w:val="21"/>
              <w:szCs w:val="21"/>
            </w:rPr>
          </w:rPrChange>
        </w:rPr>
      </w:pPr>
    </w:p>
    <w:p w14:paraId="5C9F1DA1" w14:textId="77777777" w:rsidR="00171BFE" w:rsidRPr="00CD44FD" w:rsidRDefault="0069605C" w:rsidP="007B440E">
      <w:pPr>
        <w:pStyle w:val="Heading2"/>
      </w:pPr>
      <w:bookmarkStart w:id="477" w:name="_Toc70757526"/>
      <w:bookmarkStart w:id="478" w:name="_Toc170129801"/>
      <w:r w:rsidRPr="00CD44FD">
        <w:t>18.7</w:t>
      </w:r>
      <w:r w:rsidR="00171BFE" w:rsidRPr="00CD44FD">
        <w:t xml:space="preserve">  </w:t>
      </w:r>
      <w:r w:rsidR="000F18A0" w:rsidRPr="00CD44FD">
        <w:t xml:space="preserve"> </w:t>
      </w:r>
      <w:r w:rsidR="00171BFE" w:rsidRPr="00CD44FD">
        <w:t>Board of Adjustment and Non-Conformities</w:t>
      </w:r>
      <w:bookmarkEnd w:id="477"/>
      <w:bookmarkEnd w:id="478"/>
    </w:p>
    <w:p w14:paraId="5F4086D9" w14:textId="77777777" w:rsidR="008A278D" w:rsidRPr="00CD44FD" w:rsidRDefault="00171BFE" w:rsidP="00F04754">
      <w:pPr>
        <w:spacing w:line="276" w:lineRule="auto"/>
        <w:ind w:left="720" w:hanging="720"/>
        <w:jc w:val="both"/>
        <w:rPr>
          <w:rFonts w:cstheme="minorHAnsi"/>
          <w:sz w:val="21"/>
          <w:szCs w:val="21"/>
          <w:rPrChange w:id="479" w:author="Darrien T. Locklear" w:date="2024-06-19T12:52:00Z">
            <w:rPr>
              <w:rFonts w:cstheme="minorHAnsi"/>
              <w:color w:val="002060"/>
              <w:sz w:val="21"/>
              <w:szCs w:val="21"/>
            </w:rPr>
          </w:rPrChange>
        </w:rPr>
      </w:pPr>
      <w:r w:rsidRPr="00CD44FD">
        <w:rPr>
          <w:rFonts w:cstheme="minorHAnsi"/>
          <w:sz w:val="21"/>
          <w:szCs w:val="21"/>
          <w:rPrChange w:id="480" w:author="Darrien T. Locklear" w:date="2024-06-19T12:52:00Z">
            <w:rPr>
              <w:rFonts w:cstheme="minorHAnsi"/>
              <w:color w:val="002060"/>
              <w:sz w:val="21"/>
              <w:szCs w:val="21"/>
            </w:rPr>
          </w:rPrChange>
        </w:rPr>
        <w:t>1</w:t>
      </w:r>
      <w:r w:rsidR="0069605C" w:rsidRPr="00CD44FD">
        <w:rPr>
          <w:rFonts w:cstheme="minorHAnsi"/>
          <w:sz w:val="21"/>
          <w:szCs w:val="21"/>
          <w:rPrChange w:id="481" w:author="Darrien T. Locklear" w:date="2024-06-19T12:52:00Z">
            <w:rPr>
              <w:rFonts w:cstheme="minorHAnsi"/>
              <w:color w:val="002060"/>
              <w:sz w:val="21"/>
              <w:szCs w:val="21"/>
            </w:rPr>
          </w:rPrChange>
        </w:rPr>
        <w:t>8.7</w:t>
      </w:r>
      <w:r w:rsidRPr="00CD44FD">
        <w:rPr>
          <w:rFonts w:cstheme="minorHAnsi"/>
          <w:sz w:val="21"/>
          <w:szCs w:val="21"/>
          <w:rPrChange w:id="482" w:author="Darrien T. Locklear" w:date="2024-06-19T12:52:00Z">
            <w:rPr>
              <w:rFonts w:cstheme="minorHAnsi"/>
              <w:color w:val="002060"/>
              <w:sz w:val="21"/>
              <w:szCs w:val="21"/>
            </w:rPr>
          </w:rPrChange>
        </w:rPr>
        <w:t xml:space="preserve">.1. Except as allowed elsewhere in this Article, no person may engage in any activity causing an increase in the extent of a nonconformity. </w:t>
      </w:r>
      <w:r w:rsidR="008A278D" w:rsidRPr="00CD44FD">
        <w:rPr>
          <w:rFonts w:cstheme="minorHAnsi"/>
          <w:sz w:val="21"/>
          <w:szCs w:val="21"/>
          <w:rPrChange w:id="483" w:author="Darrien T. Locklear" w:date="2024-06-19T12:52:00Z">
            <w:rPr>
              <w:rFonts w:cstheme="minorHAnsi"/>
              <w:color w:val="002060"/>
              <w:sz w:val="21"/>
              <w:szCs w:val="21"/>
            </w:rPr>
          </w:rPrChange>
        </w:rPr>
        <w:br w:type="page"/>
      </w:r>
    </w:p>
    <w:p w14:paraId="4982191C" w14:textId="77777777" w:rsidR="00171BFE" w:rsidRPr="00CD44FD" w:rsidRDefault="00171BFE" w:rsidP="00F04754">
      <w:pPr>
        <w:spacing w:line="276" w:lineRule="auto"/>
        <w:ind w:left="720" w:hanging="720"/>
        <w:jc w:val="both"/>
        <w:rPr>
          <w:rFonts w:cstheme="minorHAnsi"/>
          <w:sz w:val="21"/>
          <w:szCs w:val="21"/>
          <w:rPrChange w:id="484" w:author="Darrien T. Locklear" w:date="2024-06-19T12:52:00Z">
            <w:rPr>
              <w:rFonts w:cstheme="minorHAnsi"/>
              <w:color w:val="002060"/>
              <w:sz w:val="21"/>
              <w:szCs w:val="21"/>
            </w:rPr>
          </w:rPrChange>
        </w:rPr>
      </w:pPr>
    </w:p>
    <w:p w14:paraId="1F0A1EB1" w14:textId="77777777" w:rsidR="00171BFE" w:rsidRPr="00CD44FD" w:rsidRDefault="0069605C" w:rsidP="00F04754">
      <w:pPr>
        <w:spacing w:line="276" w:lineRule="auto"/>
        <w:ind w:left="720" w:hanging="720"/>
        <w:jc w:val="both"/>
        <w:rPr>
          <w:rFonts w:cstheme="minorHAnsi"/>
          <w:sz w:val="21"/>
          <w:szCs w:val="21"/>
          <w:rPrChange w:id="485" w:author="Darrien T. Locklear" w:date="2024-06-19T12:52:00Z">
            <w:rPr>
              <w:rFonts w:cstheme="minorHAnsi"/>
              <w:color w:val="002060"/>
              <w:sz w:val="21"/>
              <w:szCs w:val="21"/>
            </w:rPr>
          </w:rPrChange>
        </w:rPr>
      </w:pPr>
      <w:r w:rsidRPr="00CD44FD">
        <w:rPr>
          <w:rFonts w:cstheme="minorHAnsi"/>
          <w:sz w:val="21"/>
          <w:szCs w:val="21"/>
          <w:rPrChange w:id="486" w:author="Darrien T. Locklear" w:date="2024-06-19T12:52:00Z">
            <w:rPr>
              <w:rFonts w:cstheme="minorHAnsi"/>
              <w:color w:val="002060"/>
              <w:sz w:val="21"/>
              <w:szCs w:val="21"/>
            </w:rPr>
          </w:rPrChange>
        </w:rPr>
        <w:t>18.7</w:t>
      </w:r>
      <w:r w:rsidR="00171BFE" w:rsidRPr="00CD44FD">
        <w:rPr>
          <w:rFonts w:cstheme="minorHAnsi"/>
          <w:sz w:val="21"/>
          <w:szCs w:val="21"/>
          <w:rPrChange w:id="487" w:author="Darrien T. Locklear" w:date="2024-06-19T12:52:00Z">
            <w:rPr>
              <w:rFonts w:cstheme="minorHAnsi"/>
              <w:color w:val="002060"/>
              <w:sz w:val="21"/>
              <w:szCs w:val="21"/>
            </w:rPr>
          </w:rPrChange>
        </w:rPr>
        <w:t xml:space="preserve">.2. Property owners seeking approval to expand or enlarge a nonconforming use or structure shall make application to the Board of Adjustment for such expansion or enlargement.  </w:t>
      </w:r>
    </w:p>
    <w:p w14:paraId="624825C5" w14:textId="77777777" w:rsidR="00171BFE" w:rsidRPr="00CD44FD" w:rsidRDefault="0069605C" w:rsidP="00F04754">
      <w:pPr>
        <w:spacing w:line="276" w:lineRule="auto"/>
        <w:ind w:left="720" w:hanging="720"/>
        <w:jc w:val="both"/>
        <w:rPr>
          <w:rFonts w:cstheme="minorHAnsi"/>
          <w:sz w:val="21"/>
          <w:szCs w:val="21"/>
          <w:rPrChange w:id="488" w:author="Darrien T. Locklear" w:date="2024-06-19T12:52:00Z">
            <w:rPr>
              <w:rFonts w:cstheme="minorHAnsi"/>
              <w:color w:val="002060"/>
              <w:sz w:val="21"/>
              <w:szCs w:val="21"/>
            </w:rPr>
          </w:rPrChange>
        </w:rPr>
      </w:pPr>
      <w:r w:rsidRPr="00CD44FD">
        <w:rPr>
          <w:rFonts w:cstheme="minorHAnsi"/>
          <w:sz w:val="21"/>
          <w:szCs w:val="21"/>
          <w:rPrChange w:id="489" w:author="Darrien T. Locklear" w:date="2024-06-19T12:52:00Z">
            <w:rPr>
              <w:rFonts w:cstheme="minorHAnsi"/>
              <w:color w:val="002060"/>
              <w:sz w:val="21"/>
              <w:szCs w:val="21"/>
            </w:rPr>
          </w:rPrChange>
        </w:rPr>
        <w:t>18.7</w:t>
      </w:r>
      <w:r w:rsidR="00171BFE" w:rsidRPr="00CD44FD">
        <w:rPr>
          <w:rFonts w:cstheme="minorHAnsi"/>
          <w:sz w:val="21"/>
          <w:szCs w:val="21"/>
          <w:rPrChange w:id="490" w:author="Darrien T. Locklear" w:date="2024-06-19T12:52:00Z">
            <w:rPr>
              <w:rFonts w:cstheme="minorHAnsi"/>
              <w:color w:val="002060"/>
              <w:sz w:val="21"/>
              <w:szCs w:val="21"/>
            </w:rPr>
          </w:rPrChange>
        </w:rPr>
        <w:t xml:space="preserve">.3. The Board of Adjustment shall hear and consider such requests in the same manner as a Special Use Permit application. </w:t>
      </w:r>
    </w:p>
    <w:p w14:paraId="04DDDC9F" w14:textId="77777777" w:rsidR="00171BFE" w:rsidRPr="00CD44FD" w:rsidRDefault="0069605C" w:rsidP="00F04754">
      <w:pPr>
        <w:spacing w:line="276" w:lineRule="auto"/>
        <w:ind w:left="720" w:hanging="720"/>
        <w:jc w:val="both"/>
        <w:rPr>
          <w:rFonts w:cstheme="minorHAnsi"/>
          <w:sz w:val="21"/>
          <w:szCs w:val="21"/>
          <w:rPrChange w:id="491" w:author="Darrien T. Locklear" w:date="2024-06-19T12:52:00Z">
            <w:rPr>
              <w:rFonts w:cstheme="minorHAnsi"/>
              <w:color w:val="002060"/>
              <w:sz w:val="21"/>
              <w:szCs w:val="21"/>
            </w:rPr>
          </w:rPrChange>
        </w:rPr>
      </w:pPr>
      <w:r w:rsidRPr="00CD44FD">
        <w:rPr>
          <w:rFonts w:cstheme="minorHAnsi"/>
          <w:sz w:val="21"/>
          <w:szCs w:val="21"/>
          <w:rPrChange w:id="492" w:author="Darrien T. Locklear" w:date="2024-06-19T12:52:00Z">
            <w:rPr>
              <w:rFonts w:cstheme="minorHAnsi"/>
              <w:color w:val="002060"/>
              <w:sz w:val="21"/>
              <w:szCs w:val="21"/>
            </w:rPr>
          </w:rPrChange>
        </w:rPr>
        <w:t>18.7</w:t>
      </w:r>
      <w:r w:rsidR="00171BFE" w:rsidRPr="00CD44FD">
        <w:rPr>
          <w:rFonts w:cstheme="minorHAnsi"/>
          <w:sz w:val="21"/>
          <w:szCs w:val="21"/>
          <w:rPrChange w:id="493" w:author="Darrien T. Locklear" w:date="2024-06-19T12:52:00Z">
            <w:rPr>
              <w:rFonts w:cstheme="minorHAnsi"/>
              <w:color w:val="002060"/>
              <w:sz w:val="21"/>
              <w:szCs w:val="21"/>
            </w:rPr>
          </w:rPrChange>
        </w:rPr>
        <w:t xml:space="preserve">.4. The Board of Adjustment in approving an application shall, in addition to those findings necessary for the issuance of a Special Use Permit, find whether the proposed alteration, expansion, change, or rebuilding of the non-conforming use will have a substantial adverse impact upon adjacent properties, the neighborhood, or the public. </w:t>
      </w:r>
    </w:p>
    <w:p w14:paraId="4E65825F" w14:textId="77777777" w:rsidR="00171BFE" w:rsidRPr="00CD44FD" w:rsidRDefault="0069605C" w:rsidP="00F04754">
      <w:pPr>
        <w:spacing w:line="276" w:lineRule="auto"/>
        <w:ind w:left="720" w:hanging="720"/>
        <w:jc w:val="both"/>
        <w:rPr>
          <w:rFonts w:cstheme="minorHAnsi"/>
          <w:sz w:val="21"/>
          <w:szCs w:val="21"/>
          <w:rPrChange w:id="494" w:author="Darrien T. Locklear" w:date="2024-06-19T12:52:00Z">
            <w:rPr>
              <w:rFonts w:cstheme="minorHAnsi"/>
              <w:color w:val="002060"/>
              <w:sz w:val="21"/>
              <w:szCs w:val="21"/>
            </w:rPr>
          </w:rPrChange>
        </w:rPr>
      </w:pPr>
      <w:r w:rsidRPr="00CD44FD">
        <w:rPr>
          <w:rFonts w:cstheme="minorHAnsi"/>
          <w:sz w:val="21"/>
          <w:szCs w:val="21"/>
          <w:rPrChange w:id="495" w:author="Darrien T. Locklear" w:date="2024-06-19T12:52:00Z">
            <w:rPr>
              <w:rFonts w:cstheme="minorHAnsi"/>
              <w:color w:val="002060"/>
              <w:sz w:val="21"/>
              <w:szCs w:val="21"/>
            </w:rPr>
          </w:rPrChange>
        </w:rPr>
        <w:t>18.7</w:t>
      </w:r>
      <w:r w:rsidR="00171BFE" w:rsidRPr="00CD44FD">
        <w:rPr>
          <w:rFonts w:cstheme="minorHAnsi"/>
          <w:sz w:val="21"/>
          <w:szCs w:val="21"/>
          <w:rPrChange w:id="496" w:author="Darrien T. Locklear" w:date="2024-06-19T12:52:00Z">
            <w:rPr>
              <w:rFonts w:cstheme="minorHAnsi"/>
              <w:color w:val="002060"/>
              <w:sz w:val="21"/>
              <w:szCs w:val="21"/>
            </w:rPr>
          </w:rPrChange>
        </w:rPr>
        <w:t>.5. The Board of Adjustment may impose any reasonable conditions, standards, or safeguards to mitigate any potential hazards or problems of the application.</w:t>
      </w:r>
    </w:p>
    <w:p w14:paraId="274762B6" w14:textId="77777777" w:rsidR="00171BFE" w:rsidRPr="00CD44FD" w:rsidRDefault="00171BFE" w:rsidP="00255FD2">
      <w:pPr>
        <w:spacing w:line="276" w:lineRule="auto"/>
        <w:jc w:val="both"/>
        <w:rPr>
          <w:rFonts w:cstheme="minorHAnsi"/>
          <w:sz w:val="21"/>
          <w:szCs w:val="21"/>
          <w:rPrChange w:id="497" w:author="Darrien T. Locklear" w:date="2024-06-19T12:52:00Z">
            <w:rPr>
              <w:rFonts w:cstheme="minorHAnsi"/>
              <w:color w:val="002060"/>
              <w:sz w:val="21"/>
              <w:szCs w:val="21"/>
            </w:rPr>
          </w:rPrChange>
        </w:rPr>
      </w:pPr>
    </w:p>
    <w:sectPr w:rsidR="00171BFE" w:rsidRPr="00CD44FD" w:rsidSect="001C6E6F">
      <w:headerReference w:type="default" r:id="rId8"/>
      <w:footerReference w:type="default" r:id="rId9"/>
      <w:pgSz w:w="12240" w:h="15840"/>
      <w:pgMar w:top="1440" w:right="1440" w:bottom="1440" w:left="1440" w:header="720" w:footer="720" w:gutter="0"/>
      <w:cols w:space="720"/>
      <w:docGrid w:linePitch="360"/>
      <w:sectPrChange w:id="503" w:author="Darrien T. Locklear" w:date="2024-06-24T13:55:00Z">
        <w:sectPr w:rsidR="00171BFE" w:rsidRPr="00CD44FD" w:rsidSect="001C6E6F">
          <w:pgMar w:top="1296" w:right="1008" w:bottom="720" w:left="1872" w:header="720" w:footer="72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A4C56" w14:textId="77777777" w:rsidR="0048090A" w:rsidRDefault="0048090A" w:rsidP="00171BFE">
      <w:pPr>
        <w:spacing w:after="0" w:line="240" w:lineRule="auto"/>
      </w:pPr>
      <w:r>
        <w:separator/>
      </w:r>
    </w:p>
  </w:endnote>
  <w:endnote w:type="continuationSeparator" w:id="0">
    <w:p w14:paraId="6B648B77" w14:textId="77777777" w:rsidR="0048090A" w:rsidRDefault="0048090A" w:rsidP="00171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DDCFE" w14:textId="228D79C5" w:rsidR="00171BFE" w:rsidRPr="0069605C" w:rsidRDefault="00BE097F">
    <w:pPr>
      <w:pStyle w:val="Footer"/>
      <w:jc w:val="center"/>
      <w:rPr>
        <w:sz w:val="20"/>
        <w:szCs w:val="20"/>
      </w:rPr>
    </w:pPr>
    <w:r w:rsidRPr="0069605C">
      <w:rPr>
        <w:noProof/>
        <w:sz w:val="20"/>
        <w:szCs w:val="20"/>
      </w:rPr>
      <mc:AlternateContent>
        <mc:Choice Requires="wps">
          <w:drawing>
            <wp:anchor distT="0" distB="0" distL="114300" distR="114300" simplePos="0" relativeHeight="251659264" behindDoc="0" locked="0" layoutInCell="1" allowOverlap="1" wp14:anchorId="4F7CCD81" wp14:editId="01E4B8B7">
              <wp:simplePos x="0" y="0"/>
              <wp:positionH relativeFrom="column">
                <wp:posOffset>-123825</wp:posOffset>
              </wp:positionH>
              <wp:positionV relativeFrom="paragraph">
                <wp:posOffset>-37152</wp:posOffset>
              </wp:positionV>
              <wp:extent cx="6172200" cy="9525"/>
              <wp:effectExtent l="19050" t="19050" r="19050" b="28575"/>
              <wp:wrapNone/>
              <wp:docPr id="1" name="Straight Connector 1"/>
              <wp:cNvGraphicFramePr/>
              <a:graphic xmlns:a="http://schemas.openxmlformats.org/drawingml/2006/main">
                <a:graphicData uri="http://schemas.microsoft.com/office/word/2010/wordprocessingShape">
                  <wps:wsp>
                    <wps:cNvCnPr/>
                    <wps:spPr>
                      <a:xfrm>
                        <a:off x="0" y="0"/>
                        <a:ext cx="6172200" cy="9525"/>
                      </a:xfrm>
                      <a:prstGeom prst="line">
                        <a:avLst/>
                      </a:prstGeom>
                      <a:ln w="38100">
                        <a:solidFill>
                          <a:srgbClr val="1E477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ABC26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75pt,-2.95pt" to="476.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QfR4AEAABEEAAAOAAAAZHJzL2Uyb0RvYy54bWysU02P0zAQvSPxHyzfaZqyu12ipnvoslwQ&#10;rFj4Aa4zbiz5S2PTtP+esZNmV4CQQFycjD3z5r039ubuZA07AkbtXcvrxZIzcNJ32h1a/u3rw5tb&#10;zmISrhPGO2j5GSK/275+tRlCAyvfe9MBMgJxsRlCy/uUQlNVUfZgRVz4AI4OlUcrEoV4qDoUA6Fb&#10;U62Wy5tq8NgF9BJipN378ZBvC75SINNnpSIkZlpO3FJZsaz7vFbbjWgOKEKv5URD/AMLK7SjpjPU&#10;vUiCfUf9C5TVEn30Ki2kt5VXSksoGkhNvfxJzVMvAhQtZE4Ms03x/8HKT8dHZLqj2XHmhKURPSUU&#10;+tAntvPOkYEeWZ19GkJsKH3nHnGKYnjELPqk0OYvyWGn4u159hZOiUnavKnXKxoYZ5LO3l2vrjNk&#10;9VwbMKYP4C3LPy032mXlohHHjzGNqZeUvG0cG1r+9rYmyBxHb3T3oI0pAR72O4PsKGjq9fur9fpq&#10;6vYijXobRxSyrFFI+UtnA2ODL6DIGKJejx3ylYQZVkgJLhVjChJl5zJFFObCidqfCqf8XArluv5N&#10;8VxROnuX5mKrncff0U6nC2U15l8cGHVnC/a+O5cRF2vo3pU5TW8kX+yXcSl/fsnbHwAAAP//AwBQ&#10;SwMEFAAGAAgAAAAhAM4WlGvfAAAACQEAAA8AAABkcnMvZG93bnJldi54bWxMj8FOwzAQRO9I/IO1&#10;SFxQ66QkiIQ4FULKCTi0oEq9ObGJDfE6it0m/D3LCW67M6PZt9V2cQM76ylYjwLSdQJMY+eVxV7A&#10;+1uzugcWokQlB49awLcOsK0vLypZKj/jTp/3sWdUgqGUAkyMY8l56Ix2Mqz9qJG8Dz85GWmdeq4m&#10;OVO5G/gmSe64kxbpgpGjfjK6+9qfnIAZX2zTpubVft48N8esO9z6xglxfbU8PgCLeol/YfjFJ3So&#10;ian1J1SBDQJWaZFTlIa8AEaBIt+Q0JKQZcDriv//oP4BAAD//wMAUEsBAi0AFAAGAAgAAAAhALaD&#10;OJL+AAAA4QEAABMAAAAAAAAAAAAAAAAAAAAAAFtDb250ZW50X1R5cGVzXS54bWxQSwECLQAUAAYA&#10;CAAAACEAOP0h/9YAAACUAQAACwAAAAAAAAAAAAAAAAAvAQAAX3JlbHMvLnJlbHNQSwECLQAUAAYA&#10;CAAAACEAMUEH0eABAAARBAAADgAAAAAAAAAAAAAAAAAuAgAAZHJzL2Uyb0RvYy54bWxQSwECLQAU&#10;AAYACAAAACEAzhaUa98AAAAJAQAADwAAAAAAAAAAAAAAAAA6BAAAZHJzL2Rvd25yZXYueG1sUEsF&#10;BgAAAAAEAAQA8wAAAEYFAAAAAA==&#10;" strokecolor="#1e4774" strokeweight="3pt">
              <v:stroke joinstyle="miter"/>
            </v:line>
          </w:pict>
        </mc:Fallback>
      </mc:AlternateContent>
    </w:r>
    <w:r w:rsidR="00171BFE" w:rsidRPr="0069605C">
      <w:rPr>
        <w:sz w:val="20"/>
        <w:szCs w:val="20"/>
      </w:rPr>
      <w:t>18-</w:t>
    </w:r>
    <w:sdt>
      <w:sdtPr>
        <w:rPr>
          <w:sz w:val="20"/>
          <w:szCs w:val="20"/>
        </w:rPr>
        <w:id w:val="212699071"/>
        <w:docPartObj>
          <w:docPartGallery w:val="Page Numbers (Bottom of Page)"/>
          <w:docPartUnique/>
        </w:docPartObj>
      </w:sdtPr>
      <w:sdtEndPr>
        <w:rPr>
          <w:noProof/>
        </w:rPr>
      </w:sdtEndPr>
      <w:sdtContent>
        <w:r w:rsidR="00171BFE" w:rsidRPr="0069605C">
          <w:rPr>
            <w:sz w:val="20"/>
            <w:szCs w:val="20"/>
          </w:rPr>
          <w:fldChar w:fldCharType="begin"/>
        </w:r>
        <w:r w:rsidR="00171BFE" w:rsidRPr="0069605C">
          <w:rPr>
            <w:sz w:val="20"/>
            <w:szCs w:val="20"/>
          </w:rPr>
          <w:instrText xml:space="preserve"> PAGE   \* MERGEFORMAT </w:instrText>
        </w:r>
        <w:r w:rsidR="00171BFE" w:rsidRPr="0069605C">
          <w:rPr>
            <w:sz w:val="20"/>
            <w:szCs w:val="20"/>
          </w:rPr>
          <w:fldChar w:fldCharType="separate"/>
        </w:r>
        <w:r w:rsidR="008A278D">
          <w:rPr>
            <w:noProof/>
            <w:sz w:val="20"/>
            <w:szCs w:val="20"/>
          </w:rPr>
          <w:t>4</w:t>
        </w:r>
        <w:r w:rsidR="00171BFE" w:rsidRPr="0069605C">
          <w:rPr>
            <w:noProof/>
            <w:sz w:val="20"/>
            <w:szCs w:val="20"/>
          </w:rPr>
          <w:fldChar w:fldCharType="end"/>
        </w:r>
      </w:sdtContent>
    </w:sdt>
  </w:p>
  <w:p w14:paraId="1453E613" w14:textId="1B7D3E2F" w:rsidR="00171BFE" w:rsidRPr="0069605C" w:rsidRDefault="00C932FC">
    <w:pPr>
      <w:pStyle w:val="Footer"/>
      <w:rPr>
        <w:i/>
        <w:sz w:val="20"/>
        <w:szCs w:val="20"/>
      </w:rPr>
    </w:pPr>
    <w:r w:rsidRPr="0069605C">
      <w:rPr>
        <w:i/>
        <w:sz w:val="20"/>
        <w:szCs w:val="20"/>
      </w:rPr>
      <w:t xml:space="preserve">Article 18, </w:t>
    </w:r>
    <w:r w:rsidR="000B5B2C">
      <w:rPr>
        <w:i/>
        <w:sz w:val="20"/>
        <w:szCs w:val="20"/>
      </w:rPr>
      <w:t>Maxton</w:t>
    </w:r>
    <w:r w:rsidR="00171BFE" w:rsidRPr="0069605C">
      <w:rPr>
        <w:i/>
        <w:sz w:val="20"/>
        <w:szCs w:val="20"/>
      </w:rPr>
      <w:t xml:space="preserve"> Zoning Ordinance</w:t>
    </w:r>
    <w:r w:rsidR="000B5B2C">
      <w:rPr>
        <w:i/>
        <w:sz w:val="20"/>
        <w:szCs w:val="20"/>
      </w:rPr>
      <w:tab/>
    </w:r>
    <w:r w:rsidR="000B5B2C">
      <w:rPr>
        <w:i/>
        <w:sz w:val="20"/>
        <w:szCs w:val="20"/>
      </w:rPr>
      <w:tab/>
    </w:r>
    <w:ins w:id="499" w:author="Darrien T. Locklear" w:date="2024-06-24T13:54:00Z">
      <w:r w:rsidR="001C6E6F">
        <w:rPr>
          <w:i/>
          <w:sz w:val="20"/>
          <w:szCs w:val="20"/>
        </w:rPr>
        <w:t>5/21/2024</w:t>
      </w:r>
    </w:ins>
    <w:del w:id="500" w:author="Darrien T. Locklear" w:date="2024-06-19T12:52:00Z">
      <w:r w:rsidR="000B5B2C" w:rsidDel="00CD44FD">
        <w:rPr>
          <w:i/>
          <w:sz w:val="20"/>
          <w:szCs w:val="20"/>
        </w:rPr>
        <w:delText xml:space="preserve">Draft </w:delText>
      </w:r>
    </w:del>
    <w:del w:id="501" w:author="Darrien T. Locklear" w:date="2023-10-11T13:29:00Z">
      <w:r w:rsidR="000B5B2C" w:rsidDel="008E252F">
        <w:rPr>
          <w:i/>
          <w:sz w:val="20"/>
          <w:szCs w:val="20"/>
        </w:rPr>
        <w:delText>4 26</w:delText>
      </w:r>
    </w:del>
    <w:del w:id="502" w:author="Darrien T. Locklear" w:date="2024-06-19T12:52:00Z">
      <w:r w:rsidR="005538FC" w:rsidRPr="0069605C" w:rsidDel="00CD44FD">
        <w:rPr>
          <w:i/>
          <w:sz w:val="20"/>
          <w:szCs w:val="20"/>
        </w:rPr>
        <w:delText xml:space="preserve"> </w:delText>
      </w:r>
      <w:r w:rsidR="007B440E" w:rsidDel="00CD44FD">
        <w:rPr>
          <w:i/>
          <w:sz w:val="20"/>
          <w:szCs w:val="20"/>
        </w:rPr>
        <w:delText>2023</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29EAE" w14:textId="77777777" w:rsidR="0048090A" w:rsidRDefault="0048090A" w:rsidP="00171BFE">
      <w:pPr>
        <w:spacing w:after="0" w:line="240" w:lineRule="auto"/>
      </w:pPr>
      <w:r>
        <w:separator/>
      </w:r>
    </w:p>
  </w:footnote>
  <w:footnote w:type="continuationSeparator" w:id="0">
    <w:p w14:paraId="6B8EDF2F" w14:textId="77777777" w:rsidR="0048090A" w:rsidRDefault="0048090A" w:rsidP="00171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9E025" w14:textId="1F5B6190" w:rsidR="00255FD2" w:rsidRPr="00255FD2" w:rsidRDefault="00C932FC">
    <w:pPr>
      <w:pStyle w:val="Header"/>
      <w:rPr>
        <w:i/>
      </w:rPr>
    </w:pPr>
    <w:del w:id="498" w:author="Darrien T. Locklear" w:date="2024-06-19T12:52:00Z">
      <w:r w:rsidDel="00CD44FD">
        <w:rPr>
          <w:i/>
        </w:rPr>
        <w:delText>BLACK = From your existing Ordinance      GREEN = 160D      BLUE = Suggested language from LRCOG</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2F02"/>
    <w:multiLevelType w:val="hybridMultilevel"/>
    <w:tmpl w:val="53A2DC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44CE0"/>
    <w:multiLevelType w:val="hybridMultilevel"/>
    <w:tmpl w:val="6A98C400"/>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1C7E8066">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A47B0"/>
    <w:multiLevelType w:val="hybridMultilevel"/>
    <w:tmpl w:val="C860B8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1D7501"/>
    <w:multiLevelType w:val="hybridMultilevel"/>
    <w:tmpl w:val="D6D8A7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2B3788"/>
    <w:multiLevelType w:val="hybridMultilevel"/>
    <w:tmpl w:val="18B644E4"/>
    <w:lvl w:ilvl="0" w:tplc="04090015">
      <w:start w:val="1"/>
      <w:numFmt w:val="upp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1EC5226D"/>
    <w:multiLevelType w:val="hybridMultilevel"/>
    <w:tmpl w:val="B0AEA0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62CF0"/>
    <w:multiLevelType w:val="hybridMultilevel"/>
    <w:tmpl w:val="6E7020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563470"/>
    <w:multiLevelType w:val="multilevel"/>
    <w:tmpl w:val="91BC594C"/>
    <w:lvl w:ilvl="0">
      <w:start w:val="18"/>
      <w:numFmt w:val="decimal"/>
      <w:lvlText w:val="%1."/>
      <w:lvlJc w:val="left"/>
      <w:pPr>
        <w:ind w:left="600" w:hanging="600"/>
      </w:pPr>
      <w:rPr>
        <w:rFonts w:hint="default"/>
        <w:b/>
        <w:i/>
      </w:rPr>
    </w:lvl>
    <w:lvl w:ilvl="1">
      <w:start w:val="6"/>
      <w:numFmt w:val="decimal"/>
      <w:lvlText w:val="%1.%2."/>
      <w:lvlJc w:val="left"/>
      <w:pPr>
        <w:ind w:left="600" w:hanging="600"/>
      </w:pPr>
      <w:rPr>
        <w:rFonts w:hint="default"/>
        <w:b/>
        <w:i/>
      </w:rPr>
    </w:lvl>
    <w:lvl w:ilvl="2">
      <w:start w:val="5"/>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8" w15:restartNumberingAfterBreak="0">
    <w:nsid w:val="2CB14C30"/>
    <w:multiLevelType w:val="hybridMultilevel"/>
    <w:tmpl w:val="45D42CC0"/>
    <w:lvl w:ilvl="0" w:tplc="6A40AC26">
      <w:start w:val="1"/>
      <w:numFmt w:val="upp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6A7EEE"/>
    <w:multiLevelType w:val="multilevel"/>
    <w:tmpl w:val="EADCB224"/>
    <w:lvl w:ilvl="0">
      <w:start w:val="18"/>
      <w:numFmt w:val="decimal"/>
      <w:lvlText w:val="%1"/>
      <w:lvlJc w:val="left"/>
      <w:pPr>
        <w:ind w:left="375" w:hanging="375"/>
      </w:pPr>
      <w:rPr>
        <w:rFonts w:hint="default"/>
      </w:rPr>
    </w:lvl>
    <w:lvl w:ilvl="1">
      <w:start w:val="5"/>
      <w:numFmt w:val="decimal"/>
      <w:lvlText w:val="%1.%2"/>
      <w:lvlJc w:val="left"/>
      <w:pPr>
        <w:ind w:left="1110" w:hanging="375"/>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2925" w:hanging="72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10" w15:restartNumberingAfterBreak="0">
    <w:nsid w:val="31BE02FF"/>
    <w:multiLevelType w:val="hybridMultilevel"/>
    <w:tmpl w:val="42C2A0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46600C"/>
    <w:multiLevelType w:val="hybridMultilevel"/>
    <w:tmpl w:val="5B86B842"/>
    <w:lvl w:ilvl="0" w:tplc="04090015">
      <w:start w:val="1"/>
      <w:numFmt w:val="upperLetter"/>
      <w:lvlText w:val="%1."/>
      <w:lvlJc w:val="left"/>
      <w:pPr>
        <w:ind w:left="2160" w:hanging="360"/>
      </w:pPr>
    </w:lvl>
    <w:lvl w:ilvl="1" w:tplc="45507FEE">
      <w:start w:val="1"/>
      <w:numFmt w:val="lowerLetter"/>
      <w:lvlText w:val="(%2)"/>
      <w:lvlJc w:val="left"/>
      <w:pPr>
        <w:ind w:left="2925" w:hanging="405"/>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48A2310B"/>
    <w:multiLevelType w:val="hybridMultilevel"/>
    <w:tmpl w:val="9092993A"/>
    <w:lvl w:ilvl="0" w:tplc="04090015">
      <w:start w:val="1"/>
      <w:numFmt w:val="upperLetter"/>
      <w:lvlText w:val="%1."/>
      <w:lvlJc w:val="left"/>
      <w:pPr>
        <w:ind w:left="2160" w:hanging="360"/>
      </w:pPr>
    </w:lvl>
    <w:lvl w:ilvl="1" w:tplc="C022896C">
      <w:start w:val="1"/>
      <w:numFmt w:val="upperLetter"/>
      <w:lvlText w:val="%2."/>
      <w:lvlJc w:val="left"/>
      <w:pPr>
        <w:ind w:left="2880" w:hanging="360"/>
      </w:pPr>
      <w:rPr>
        <w:b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4FA47C2B"/>
    <w:multiLevelType w:val="hybridMultilevel"/>
    <w:tmpl w:val="C2EEB08C"/>
    <w:lvl w:ilvl="0" w:tplc="04090015">
      <w:start w:val="1"/>
      <w:numFmt w:val="upperLetter"/>
      <w:lvlText w:val="%1."/>
      <w:lvlJc w:val="left"/>
      <w:pPr>
        <w:ind w:left="2160" w:hanging="360"/>
      </w:pPr>
    </w:lvl>
    <w:lvl w:ilvl="1" w:tplc="04090015">
      <w:start w:val="1"/>
      <w:numFmt w:val="upp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0E65A08"/>
    <w:multiLevelType w:val="hybridMultilevel"/>
    <w:tmpl w:val="A96E63FE"/>
    <w:lvl w:ilvl="0" w:tplc="FF9801D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DA2A12"/>
    <w:multiLevelType w:val="hybridMultilevel"/>
    <w:tmpl w:val="3C10B6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7870BB"/>
    <w:multiLevelType w:val="hybridMultilevel"/>
    <w:tmpl w:val="E402B578"/>
    <w:lvl w:ilvl="0" w:tplc="04090015">
      <w:start w:val="1"/>
      <w:numFmt w:val="upperLetter"/>
      <w:lvlText w:val="%1."/>
      <w:lvlJc w:val="left"/>
      <w:pPr>
        <w:ind w:left="2160" w:hanging="360"/>
      </w:pPr>
    </w:lvl>
    <w:lvl w:ilvl="1" w:tplc="6A40AC26">
      <w:start w:val="1"/>
      <w:numFmt w:val="upp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5BCA21A3"/>
    <w:multiLevelType w:val="multilevel"/>
    <w:tmpl w:val="67A8F67E"/>
    <w:lvl w:ilvl="0">
      <w:start w:val="1"/>
      <w:numFmt w:val="decimal"/>
      <w:lvlText w:val="%1."/>
      <w:lvlJc w:val="left"/>
      <w:pPr>
        <w:tabs>
          <w:tab w:val="num" w:pos="720"/>
        </w:tabs>
        <w:ind w:left="720" w:hanging="360"/>
      </w:pPr>
      <w:rPr>
        <w:rFonts w:hint="default"/>
      </w:rPr>
    </w:lvl>
    <w:lvl w:ilvl="1">
      <w:start w:val="3"/>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6"/>
      <w:numFmt w:val="lowerLetter"/>
      <w:lvlText w:val="(%4)"/>
      <w:lvlJc w:val="left"/>
      <w:pPr>
        <w:ind w:left="2880" w:hanging="360"/>
      </w:pPr>
      <w:rPr>
        <w:rFonts w:asciiTheme="minorHAnsi" w:hAnsiTheme="minorHAnsi" w:cstheme="minorHAnsi" w:hint="default"/>
        <w:b w:val="0"/>
        <w:color w:val="000000" w:themeColor="text1"/>
      </w:rPr>
    </w:lvl>
    <w:lvl w:ilvl="4">
      <w:start w:val="1"/>
      <w:numFmt w:val="decimal"/>
      <w:lvlText w:val="(%5)"/>
      <w:lvlJc w:val="left"/>
      <w:pPr>
        <w:ind w:left="3600" w:hanging="360"/>
      </w:pPr>
      <w:rPr>
        <w:rFonts w:hint="default"/>
        <w:b w:val="0"/>
      </w:rPr>
    </w:lvl>
    <w:lvl w:ilvl="5">
      <w:start w:val="1"/>
      <w:numFmt w:val="upperLetter"/>
      <w:lvlText w:val="%6."/>
      <w:lvlJc w:val="left"/>
      <w:pPr>
        <w:tabs>
          <w:tab w:val="num" w:pos="4320"/>
        </w:tabs>
        <w:ind w:left="4320" w:hanging="360"/>
      </w:pPr>
      <w:rPr>
        <w:rFonts w:hint="default"/>
        <w:b w:val="0"/>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61C9333E"/>
    <w:multiLevelType w:val="hybridMultilevel"/>
    <w:tmpl w:val="437AFA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65155F"/>
    <w:multiLevelType w:val="hybridMultilevel"/>
    <w:tmpl w:val="3BE8B02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9544E6"/>
    <w:multiLevelType w:val="multilevel"/>
    <w:tmpl w:val="083AD662"/>
    <w:lvl w:ilvl="0">
      <w:start w:val="1"/>
      <w:numFmt w:val="lowerRoman"/>
      <w:lvlText w:val="(%1)"/>
      <w:lvlJc w:val="left"/>
      <w:pPr>
        <w:tabs>
          <w:tab w:val="num" w:pos="720"/>
        </w:tabs>
        <w:ind w:left="720" w:hanging="360"/>
      </w:pPr>
      <w:rPr>
        <w:rFonts w:asciiTheme="minorHAnsi" w:eastAsia="Times New Roman" w:hAnsiTheme="minorHAnsi" w:cstheme="minorHAnsi"/>
      </w:rPr>
    </w:lvl>
    <w:lvl w:ilvl="1">
      <w:start w:val="3"/>
      <w:numFmt w:val="lowerRoman"/>
      <w:lvlText w:val="(%2)"/>
      <w:lvlJc w:val="left"/>
      <w:pPr>
        <w:ind w:left="1800" w:hanging="720"/>
      </w:pPr>
      <w:rPr>
        <w:rFonts w:hint="default"/>
      </w:rPr>
    </w:lvl>
    <w:lvl w:ilvl="2">
      <w:start w:val="1"/>
      <w:numFmt w:val="decimal"/>
      <w:lvlText w:val="%3)"/>
      <w:lvlJc w:val="left"/>
      <w:pPr>
        <w:ind w:left="2520" w:hanging="720"/>
      </w:pPr>
      <w:rPr>
        <w:rFonts w:hint="default"/>
      </w:rPr>
    </w:lvl>
    <w:lvl w:ilvl="3">
      <w:start w:val="1"/>
      <w:numFmt w:val="upperLetter"/>
      <w:lvlText w:val="(%4)"/>
      <w:lvlJc w:val="left"/>
      <w:pPr>
        <w:ind w:left="2925" w:hanging="405"/>
      </w:pPr>
      <w:rPr>
        <w:rFonts w:hint="default"/>
        <w:b/>
      </w:rPr>
    </w:lvl>
    <w:lvl w:ilvl="4">
      <w:start w:val="1"/>
      <w:numFmt w:val="decimal"/>
      <w:lvlText w:val="(%5)"/>
      <w:lvlJc w:val="left"/>
      <w:pPr>
        <w:ind w:left="3600" w:hanging="360"/>
      </w:pPr>
      <w:rPr>
        <w:rFonts w:hint="default"/>
        <w:b/>
      </w:r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75075FCC"/>
    <w:multiLevelType w:val="hybridMultilevel"/>
    <w:tmpl w:val="B6FC80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EB6E0B"/>
    <w:multiLevelType w:val="hybridMultilevel"/>
    <w:tmpl w:val="F54619D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3"/>
  </w:num>
  <w:num w:numId="3">
    <w:abstractNumId w:val="20"/>
  </w:num>
  <w:num w:numId="4">
    <w:abstractNumId w:val="16"/>
  </w:num>
  <w:num w:numId="5">
    <w:abstractNumId w:val="1"/>
  </w:num>
  <w:num w:numId="6">
    <w:abstractNumId w:val="2"/>
  </w:num>
  <w:num w:numId="7">
    <w:abstractNumId w:val="12"/>
  </w:num>
  <w:num w:numId="8">
    <w:abstractNumId w:val="22"/>
  </w:num>
  <w:num w:numId="9">
    <w:abstractNumId w:val="6"/>
  </w:num>
  <w:num w:numId="10">
    <w:abstractNumId w:val="19"/>
  </w:num>
  <w:num w:numId="11">
    <w:abstractNumId w:val="8"/>
  </w:num>
  <w:num w:numId="12">
    <w:abstractNumId w:val="3"/>
  </w:num>
  <w:num w:numId="13">
    <w:abstractNumId w:val="10"/>
  </w:num>
  <w:num w:numId="14">
    <w:abstractNumId w:val="17"/>
  </w:num>
  <w:num w:numId="15">
    <w:abstractNumId w:val="18"/>
  </w:num>
  <w:num w:numId="16">
    <w:abstractNumId w:val="4"/>
  </w:num>
  <w:num w:numId="17">
    <w:abstractNumId w:val="21"/>
  </w:num>
  <w:num w:numId="18">
    <w:abstractNumId w:val="5"/>
  </w:num>
  <w:num w:numId="19">
    <w:abstractNumId w:val="0"/>
  </w:num>
  <w:num w:numId="20">
    <w:abstractNumId w:val="7"/>
  </w:num>
  <w:num w:numId="21">
    <w:abstractNumId w:val="15"/>
  </w:num>
  <w:num w:numId="22">
    <w:abstractNumId w:val="14"/>
  </w:num>
  <w:num w:numId="23">
    <w:abstractNumId w:val="9"/>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FE"/>
    <w:rsid w:val="00074CE0"/>
    <w:rsid w:val="000A2C1B"/>
    <w:rsid w:val="000B5B2C"/>
    <w:rsid w:val="000D38CC"/>
    <w:rsid w:val="000F18A0"/>
    <w:rsid w:val="000F67D4"/>
    <w:rsid w:val="00171BFE"/>
    <w:rsid w:val="001C6E6F"/>
    <w:rsid w:val="00255FD2"/>
    <w:rsid w:val="002E4B01"/>
    <w:rsid w:val="002F6F77"/>
    <w:rsid w:val="00416929"/>
    <w:rsid w:val="00444CA1"/>
    <w:rsid w:val="0048090A"/>
    <w:rsid w:val="005538FC"/>
    <w:rsid w:val="00575637"/>
    <w:rsid w:val="005F3706"/>
    <w:rsid w:val="00647756"/>
    <w:rsid w:val="0069605C"/>
    <w:rsid w:val="0072307A"/>
    <w:rsid w:val="007539FA"/>
    <w:rsid w:val="00755ADC"/>
    <w:rsid w:val="007B440E"/>
    <w:rsid w:val="007E5050"/>
    <w:rsid w:val="0084107F"/>
    <w:rsid w:val="0086131A"/>
    <w:rsid w:val="008A278D"/>
    <w:rsid w:val="008E252F"/>
    <w:rsid w:val="00915A50"/>
    <w:rsid w:val="00946207"/>
    <w:rsid w:val="00972D08"/>
    <w:rsid w:val="00993197"/>
    <w:rsid w:val="009A6920"/>
    <w:rsid w:val="009B0734"/>
    <w:rsid w:val="00A26251"/>
    <w:rsid w:val="00B149C0"/>
    <w:rsid w:val="00B46AFE"/>
    <w:rsid w:val="00BE097F"/>
    <w:rsid w:val="00C23376"/>
    <w:rsid w:val="00C34FBA"/>
    <w:rsid w:val="00C51812"/>
    <w:rsid w:val="00C932FC"/>
    <w:rsid w:val="00CD44FD"/>
    <w:rsid w:val="00D7771E"/>
    <w:rsid w:val="00D90BF5"/>
    <w:rsid w:val="00E26772"/>
    <w:rsid w:val="00E52DC4"/>
    <w:rsid w:val="00E61AE9"/>
    <w:rsid w:val="00F04754"/>
    <w:rsid w:val="00F665A8"/>
    <w:rsid w:val="00F94C80"/>
    <w:rsid w:val="00FE0D0A"/>
    <w:rsid w:val="00FF1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E80263"/>
  <w15:chartTrackingRefBased/>
  <w15:docId w15:val="{CE6E20BE-CABA-4229-A6D5-600557B64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09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7B440E"/>
    <w:pPr>
      <w:keepNext/>
      <w:keepLines/>
      <w:pBdr>
        <w:top w:val="single" w:sz="4" w:space="1" w:color="auto"/>
        <w:left w:val="single" w:sz="4" w:space="4" w:color="auto"/>
        <w:bottom w:val="single" w:sz="4" w:space="1" w:color="auto"/>
        <w:right w:val="single" w:sz="4" w:space="4" w:color="auto"/>
      </w:pBdr>
      <w:shd w:val="clear" w:color="auto" w:fill="E7E6E6" w:themeFill="background2"/>
      <w:spacing w:before="120" w:after="240"/>
      <w:outlineLvl w:val="1"/>
    </w:pPr>
    <w:rPr>
      <w:rFonts w:ascii="Calibri" w:eastAsia="Arial" w:hAnsi="Calibr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1B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BFE"/>
  </w:style>
  <w:style w:type="paragraph" w:styleId="Footer">
    <w:name w:val="footer"/>
    <w:basedOn w:val="Normal"/>
    <w:link w:val="FooterChar"/>
    <w:uiPriority w:val="99"/>
    <w:unhideWhenUsed/>
    <w:rsid w:val="00171B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BFE"/>
  </w:style>
  <w:style w:type="character" w:customStyle="1" w:styleId="Heading1Char">
    <w:name w:val="Heading 1 Char"/>
    <w:basedOn w:val="DefaultParagraphFont"/>
    <w:link w:val="Heading1"/>
    <w:uiPriority w:val="9"/>
    <w:rsid w:val="00BE097F"/>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E097F"/>
    <w:pPr>
      <w:outlineLvl w:val="9"/>
    </w:pPr>
  </w:style>
  <w:style w:type="paragraph" w:styleId="TOC1">
    <w:name w:val="toc 1"/>
    <w:basedOn w:val="Normal"/>
    <w:next w:val="Normal"/>
    <w:autoRedefine/>
    <w:uiPriority w:val="39"/>
    <w:unhideWhenUsed/>
    <w:rsid w:val="00BE097F"/>
    <w:pPr>
      <w:spacing w:after="100"/>
    </w:pPr>
  </w:style>
  <w:style w:type="paragraph" w:styleId="TOC2">
    <w:name w:val="toc 2"/>
    <w:basedOn w:val="Normal"/>
    <w:next w:val="Normal"/>
    <w:autoRedefine/>
    <w:uiPriority w:val="39"/>
    <w:unhideWhenUsed/>
    <w:rsid w:val="00BE097F"/>
    <w:pPr>
      <w:spacing w:after="100"/>
      <w:ind w:left="220"/>
    </w:pPr>
  </w:style>
  <w:style w:type="character" w:styleId="Hyperlink">
    <w:name w:val="Hyperlink"/>
    <w:basedOn w:val="DefaultParagraphFont"/>
    <w:uiPriority w:val="99"/>
    <w:unhideWhenUsed/>
    <w:rsid w:val="00BE097F"/>
    <w:rPr>
      <w:color w:val="0563C1" w:themeColor="hyperlink"/>
      <w:u w:val="single"/>
    </w:rPr>
  </w:style>
  <w:style w:type="paragraph" w:styleId="ListParagraph">
    <w:name w:val="List Paragraph"/>
    <w:basedOn w:val="Normal"/>
    <w:uiPriority w:val="1"/>
    <w:qFormat/>
    <w:rsid w:val="00255FD2"/>
    <w:pPr>
      <w:ind w:left="720"/>
      <w:contextualSpacing/>
    </w:pPr>
  </w:style>
  <w:style w:type="paragraph" w:styleId="BodyText">
    <w:name w:val="Body Text"/>
    <w:basedOn w:val="Normal"/>
    <w:link w:val="BodyTextChar"/>
    <w:uiPriority w:val="1"/>
    <w:qFormat/>
    <w:rsid w:val="009A6920"/>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BodyTextChar">
    <w:name w:val="Body Text Char"/>
    <w:basedOn w:val="DefaultParagraphFont"/>
    <w:link w:val="BodyText"/>
    <w:uiPriority w:val="1"/>
    <w:rsid w:val="009A6920"/>
    <w:rPr>
      <w:rFonts w:ascii="Times New Roman" w:eastAsia="Times New Roman" w:hAnsi="Times New Roman" w:cs="Times New Roman"/>
      <w:sz w:val="19"/>
      <w:szCs w:val="19"/>
    </w:rPr>
  </w:style>
  <w:style w:type="character" w:customStyle="1" w:styleId="Heading2Char">
    <w:name w:val="Heading 2 Char"/>
    <w:basedOn w:val="DefaultParagraphFont"/>
    <w:link w:val="Heading2"/>
    <w:uiPriority w:val="9"/>
    <w:rsid w:val="007B440E"/>
    <w:rPr>
      <w:rFonts w:ascii="Calibri" w:eastAsia="Arial" w:hAnsi="Calibri" w:cstheme="majorBidi"/>
      <w:b/>
      <w:szCs w:val="26"/>
      <w:shd w:val="clear" w:color="auto" w:fill="E7E6E6" w:themeFill="background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46988">
      <w:bodyDiv w:val="1"/>
      <w:marLeft w:val="0"/>
      <w:marRight w:val="0"/>
      <w:marTop w:val="0"/>
      <w:marBottom w:val="0"/>
      <w:divBdr>
        <w:top w:val="none" w:sz="0" w:space="0" w:color="auto"/>
        <w:left w:val="none" w:sz="0" w:space="0" w:color="auto"/>
        <w:bottom w:val="none" w:sz="0" w:space="0" w:color="auto"/>
        <w:right w:val="none" w:sz="0" w:space="0" w:color="auto"/>
      </w:divBdr>
      <w:divsChild>
        <w:div w:id="1324773767">
          <w:marLeft w:val="0"/>
          <w:marRight w:val="0"/>
          <w:marTop w:val="0"/>
          <w:marBottom w:val="180"/>
          <w:divBdr>
            <w:top w:val="none" w:sz="0" w:space="0" w:color="auto"/>
            <w:left w:val="none" w:sz="0" w:space="0" w:color="auto"/>
            <w:bottom w:val="none" w:sz="0" w:space="0" w:color="auto"/>
            <w:right w:val="none" w:sz="0" w:space="0" w:color="auto"/>
          </w:divBdr>
          <w:divsChild>
            <w:div w:id="1182477357">
              <w:marLeft w:val="0"/>
              <w:marRight w:val="0"/>
              <w:marTop w:val="0"/>
              <w:marBottom w:val="0"/>
              <w:divBdr>
                <w:top w:val="none" w:sz="0" w:space="0" w:color="auto"/>
                <w:left w:val="none" w:sz="0" w:space="0" w:color="auto"/>
                <w:bottom w:val="none" w:sz="0" w:space="0" w:color="auto"/>
                <w:right w:val="none" w:sz="0" w:space="0" w:color="auto"/>
              </w:divBdr>
            </w:div>
          </w:divsChild>
        </w:div>
        <w:div w:id="1447702233">
          <w:marLeft w:val="0"/>
          <w:marRight w:val="0"/>
          <w:marTop w:val="0"/>
          <w:marBottom w:val="180"/>
          <w:divBdr>
            <w:top w:val="none" w:sz="0" w:space="0" w:color="auto"/>
            <w:left w:val="none" w:sz="0" w:space="0" w:color="auto"/>
            <w:bottom w:val="none" w:sz="0" w:space="0" w:color="auto"/>
            <w:right w:val="none" w:sz="0" w:space="0" w:color="auto"/>
          </w:divBdr>
          <w:divsChild>
            <w:div w:id="2047637037">
              <w:marLeft w:val="0"/>
              <w:marRight w:val="0"/>
              <w:marTop w:val="0"/>
              <w:marBottom w:val="0"/>
              <w:divBdr>
                <w:top w:val="none" w:sz="0" w:space="0" w:color="auto"/>
                <w:left w:val="none" w:sz="0" w:space="0" w:color="auto"/>
                <w:bottom w:val="none" w:sz="0" w:space="0" w:color="auto"/>
                <w:right w:val="none" w:sz="0" w:space="0" w:color="auto"/>
              </w:divBdr>
            </w:div>
          </w:divsChild>
        </w:div>
        <w:div w:id="1482964832">
          <w:marLeft w:val="0"/>
          <w:marRight w:val="0"/>
          <w:marTop w:val="0"/>
          <w:marBottom w:val="180"/>
          <w:divBdr>
            <w:top w:val="none" w:sz="0" w:space="0" w:color="auto"/>
            <w:left w:val="none" w:sz="0" w:space="0" w:color="auto"/>
            <w:bottom w:val="none" w:sz="0" w:space="0" w:color="auto"/>
            <w:right w:val="none" w:sz="0" w:space="0" w:color="auto"/>
          </w:divBdr>
          <w:divsChild>
            <w:div w:id="1512647939">
              <w:marLeft w:val="0"/>
              <w:marRight w:val="0"/>
              <w:marTop w:val="0"/>
              <w:marBottom w:val="0"/>
              <w:divBdr>
                <w:top w:val="none" w:sz="0" w:space="0" w:color="auto"/>
                <w:left w:val="none" w:sz="0" w:space="0" w:color="auto"/>
                <w:bottom w:val="none" w:sz="0" w:space="0" w:color="auto"/>
                <w:right w:val="none" w:sz="0" w:space="0" w:color="auto"/>
              </w:divBdr>
            </w:div>
          </w:divsChild>
        </w:div>
        <w:div w:id="1711607181">
          <w:marLeft w:val="0"/>
          <w:marRight w:val="0"/>
          <w:marTop w:val="0"/>
          <w:marBottom w:val="180"/>
          <w:divBdr>
            <w:top w:val="none" w:sz="0" w:space="0" w:color="auto"/>
            <w:left w:val="none" w:sz="0" w:space="0" w:color="auto"/>
            <w:bottom w:val="none" w:sz="0" w:space="0" w:color="auto"/>
            <w:right w:val="none" w:sz="0" w:space="0" w:color="auto"/>
          </w:divBdr>
          <w:divsChild>
            <w:div w:id="1746298893">
              <w:marLeft w:val="0"/>
              <w:marRight w:val="0"/>
              <w:marTop w:val="0"/>
              <w:marBottom w:val="0"/>
              <w:divBdr>
                <w:top w:val="none" w:sz="0" w:space="0" w:color="auto"/>
                <w:left w:val="none" w:sz="0" w:space="0" w:color="auto"/>
                <w:bottom w:val="none" w:sz="0" w:space="0" w:color="auto"/>
                <w:right w:val="none" w:sz="0" w:space="0" w:color="auto"/>
              </w:divBdr>
            </w:div>
          </w:divsChild>
        </w:div>
        <w:div w:id="882910620">
          <w:marLeft w:val="0"/>
          <w:marRight w:val="0"/>
          <w:marTop w:val="0"/>
          <w:marBottom w:val="180"/>
          <w:divBdr>
            <w:top w:val="none" w:sz="0" w:space="0" w:color="auto"/>
            <w:left w:val="none" w:sz="0" w:space="0" w:color="auto"/>
            <w:bottom w:val="none" w:sz="0" w:space="0" w:color="auto"/>
            <w:right w:val="none" w:sz="0" w:space="0" w:color="auto"/>
          </w:divBdr>
          <w:divsChild>
            <w:div w:id="1596160754">
              <w:marLeft w:val="0"/>
              <w:marRight w:val="0"/>
              <w:marTop w:val="0"/>
              <w:marBottom w:val="0"/>
              <w:divBdr>
                <w:top w:val="none" w:sz="0" w:space="0" w:color="auto"/>
                <w:left w:val="none" w:sz="0" w:space="0" w:color="auto"/>
                <w:bottom w:val="none" w:sz="0" w:space="0" w:color="auto"/>
                <w:right w:val="none" w:sz="0" w:space="0" w:color="auto"/>
              </w:divBdr>
            </w:div>
          </w:divsChild>
        </w:div>
        <w:div w:id="87234858">
          <w:marLeft w:val="0"/>
          <w:marRight w:val="0"/>
          <w:marTop w:val="0"/>
          <w:marBottom w:val="180"/>
          <w:divBdr>
            <w:top w:val="none" w:sz="0" w:space="0" w:color="auto"/>
            <w:left w:val="none" w:sz="0" w:space="0" w:color="auto"/>
            <w:bottom w:val="none" w:sz="0" w:space="0" w:color="auto"/>
            <w:right w:val="none" w:sz="0" w:space="0" w:color="auto"/>
          </w:divBdr>
          <w:divsChild>
            <w:div w:id="1651015622">
              <w:marLeft w:val="0"/>
              <w:marRight w:val="0"/>
              <w:marTop w:val="0"/>
              <w:marBottom w:val="0"/>
              <w:divBdr>
                <w:top w:val="none" w:sz="0" w:space="0" w:color="auto"/>
                <w:left w:val="none" w:sz="0" w:space="0" w:color="auto"/>
                <w:bottom w:val="none" w:sz="0" w:space="0" w:color="auto"/>
                <w:right w:val="none" w:sz="0" w:space="0" w:color="auto"/>
              </w:divBdr>
            </w:div>
          </w:divsChild>
        </w:div>
        <w:div w:id="1120107898">
          <w:marLeft w:val="0"/>
          <w:marRight w:val="0"/>
          <w:marTop w:val="0"/>
          <w:marBottom w:val="180"/>
          <w:divBdr>
            <w:top w:val="none" w:sz="0" w:space="0" w:color="auto"/>
            <w:left w:val="none" w:sz="0" w:space="0" w:color="auto"/>
            <w:bottom w:val="none" w:sz="0" w:space="0" w:color="auto"/>
            <w:right w:val="none" w:sz="0" w:space="0" w:color="auto"/>
          </w:divBdr>
          <w:divsChild>
            <w:div w:id="1660883164">
              <w:marLeft w:val="0"/>
              <w:marRight w:val="0"/>
              <w:marTop w:val="0"/>
              <w:marBottom w:val="0"/>
              <w:divBdr>
                <w:top w:val="none" w:sz="0" w:space="0" w:color="auto"/>
                <w:left w:val="none" w:sz="0" w:space="0" w:color="auto"/>
                <w:bottom w:val="none" w:sz="0" w:space="0" w:color="auto"/>
                <w:right w:val="none" w:sz="0" w:space="0" w:color="auto"/>
              </w:divBdr>
            </w:div>
          </w:divsChild>
        </w:div>
        <w:div w:id="1195075984">
          <w:marLeft w:val="0"/>
          <w:marRight w:val="0"/>
          <w:marTop w:val="0"/>
          <w:marBottom w:val="180"/>
          <w:divBdr>
            <w:top w:val="none" w:sz="0" w:space="0" w:color="auto"/>
            <w:left w:val="none" w:sz="0" w:space="0" w:color="auto"/>
            <w:bottom w:val="none" w:sz="0" w:space="0" w:color="auto"/>
            <w:right w:val="none" w:sz="0" w:space="0" w:color="auto"/>
          </w:divBdr>
          <w:divsChild>
            <w:div w:id="1541435095">
              <w:marLeft w:val="0"/>
              <w:marRight w:val="0"/>
              <w:marTop w:val="0"/>
              <w:marBottom w:val="0"/>
              <w:divBdr>
                <w:top w:val="none" w:sz="0" w:space="0" w:color="auto"/>
                <w:left w:val="none" w:sz="0" w:space="0" w:color="auto"/>
                <w:bottom w:val="none" w:sz="0" w:space="0" w:color="auto"/>
                <w:right w:val="none" w:sz="0" w:space="0" w:color="auto"/>
              </w:divBdr>
            </w:div>
          </w:divsChild>
        </w:div>
        <w:div w:id="1754663388">
          <w:marLeft w:val="0"/>
          <w:marRight w:val="0"/>
          <w:marTop w:val="0"/>
          <w:marBottom w:val="180"/>
          <w:divBdr>
            <w:top w:val="none" w:sz="0" w:space="0" w:color="auto"/>
            <w:left w:val="none" w:sz="0" w:space="0" w:color="auto"/>
            <w:bottom w:val="none" w:sz="0" w:space="0" w:color="auto"/>
            <w:right w:val="none" w:sz="0" w:space="0" w:color="auto"/>
          </w:divBdr>
          <w:divsChild>
            <w:div w:id="1525368096">
              <w:marLeft w:val="0"/>
              <w:marRight w:val="0"/>
              <w:marTop w:val="0"/>
              <w:marBottom w:val="0"/>
              <w:divBdr>
                <w:top w:val="none" w:sz="0" w:space="0" w:color="auto"/>
                <w:left w:val="none" w:sz="0" w:space="0" w:color="auto"/>
                <w:bottom w:val="none" w:sz="0" w:space="0" w:color="auto"/>
                <w:right w:val="none" w:sz="0" w:space="0" w:color="auto"/>
              </w:divBdr>
            </w:div>
          </w:divsChild>
        </w:div>
        <w:div w:id="1551303870">
          <w:marLeft w:val="0"/>
          <w:marRight w:val="0"/>
          <w:marTop w:val="0"/>
          <w:marBottom w:val="180"/>
          <w:divBdr>
            <w:top w:val="none" w:sz="0" w:space="0" w:color="auto"/>
            <w:left w:val="none" w:sz="0" w:space="0" w:color="auto"/>
            <w:bottom w:val="none" w:sz="0" w:space="0" w:color="auto"/>
            <w:right w:val="none" w:sz="0" w:space="0" w:color="auto"/>
          </w:divBdr>
          <w:divsChild>
            <w:div w:id="1484854496">
              <w:marLeft w:val="0"/>
              <w:marRight w:val="0"/>
              <w:marTop w:val="0"/>
              <w:marBottom w:val="0"/>
              <w:divBdr>
                <w:top w:val="none" w:sz="0" w:space="0" w:color="auto"/>
                <w:left w:val="none" w:sz="0" w:space="0" w:color="auto"/>
                <w:bottom w:val="none" w:sz="0" w:space="0" w:color="auto"/>
                <w:right w:val="none" w:sz="0" w:space="0" w:color="auto"/>
              </w:divBdr>
            </w:div>
          </w:divsChild>
        </w:div>
        <w:div w:id="57630852">
          <w:marLeft w:val="0"/>
          <w:marRight w:val="0"/>
          <w:marTop w:val="0"/>
          <w:marBottom w:val="180"/>
          <w:divBdr>
            <w:top w:val="none" w:sz="0" w:space="0" w:color="auto"/>
            <w:left w:val="none" w:sz="0" w:space="0" w:color="auto"/>
            <w:bottom w:val="none" w:sz="0" w:space="0" w:color="auto"/>
            <w:right w:val="none" w:sz="0" w:space="0" w:color="auto"/>
          </w:divBdr>
          <w:divsChild>
            <w:div w:id="137765927">
              <w:marLeft w:val="0"/>
              <w:marRight w:val="0"/>
              <w:marTop w:val="0"/>
              <w:marBottom w:val="0"/>
              <w:divBdr>
                <w:top w:val="none" w:sz="0" w:space="0" w:color="auto"/>
                <w:left w:val="none" w:sz="0" w:space="0" w:color="auto"/>
                <w:bottom w:val="none" w:sz="0" w:space="0" w:color="auto"/>
                <w:right w:val="none" w:sz="0" w:space="0" w:color="auto"/>
              </w:divBdr>
            </w:div>
          </w:divsChild>
        </w:div>
        <w:div w:id="251545944">
          <w:marLeft w:val="0"/>
          <w:marRight w:val="0"/>
          <w:marTop w:val="0"/>
          <w:marBottom w:val="180"/>
          <w:divBdr>
            <w:top w:val="none" w:sz="0" w:space="0" w:color="auto"/>
            <w:left w:val="none" w:sz="0" w:space="0" w:color="auto"/>
            <w:bottom w:val="none" w:sz="0" w:space="0" w:color="auto"/>
            <w:right w:val="none" w:sz="0" w:space="0" w:color="auto"/>
          </w:divBdr>
          <w:divsChild>
            <w:div w:id="1401487981">
              <w:marLeft w:val="0"/>
              <w:marRight w:val="0"/>
              <w:marTop w:val="0"/>
              <w:marBottom w:val="0"/>
              <w:divBdr>
                <w:top w:val="none" w:sz="0" w:space="0" w:color="auto"/>
                <w:left w:val="none" w:sz="0" w:space="0" w:color="auto"/>
                <w:bottom w:val="none" w:sz="0" w:space="0" w:color="auto"/>
                <w:right w:val="none" w:sz="0" w:space="0" w:color="auto"/>
              </w:divBdr>
            </w:div>
          </w:divsChild>
        </w:div>
        <w:div w:id="1241602519">
          <w:marLeft w:val="0"/>
          <w:marRight w:val="0"/>
          <w:marTop w:val="0"/>
          <w:marBottom w:val="180"/>
          <w:divBdr>
            <w:top w:val="none" w:sz="0" w:space="0" w:color="auto"/>
            <w:left w:val="none" w:sz="0" w:space="0" w:color="auto"/>
            <w:bottom w:val="none" w:sz="0" w:space="0" w:color="auto"/>
            <w:right w:val="none" w:sz="0" w:space="0" w:color="auto"/>
          </w:divBdr>
          <w:divsChild>
            <w:div w:id="1132601098">
              <w:marLeft w:val="0"/>
              <w:marRight w:val="0"/>
              <w:marTop w:val="0"/>
              <w:marBottom w:val="0"/>
              <w:divBdr>
                <w:top w:val="none" w:sz="0" w:space="0" w:color="auto"/>
                <w:left w:val="none" w:sz="0" w:space="0" w:color="auto"/>
                <w:bottom w:val="none" w:sz="0" w:space="0" w:color="auto"/>
                <w:right w:val="none" w:sz="0" w:space="0" w:color="auto"/>
              </w:divBdr>
            </w:div>
          </w:divsChild>
        </w:div>
        <w:div w:id="925843537">
          <w:marLeft w:val="0"/>
          <w:marRight w:val="0"/>
          <w:marTop w:val="0"/>
          <w:marBottom w:val="180"/>
          <w:divBdr>
            <w:top w:val="none" w:sz="0" w:space="0" w:color="auto"/>
            <w:left w:val="none" w:sz="0" w:space="0" w:color="auto"/>
            <w:bottom w:val="none" w:sz="0" w:space="0" w:color="auto"/>
            <w:right w:val="none" w:sz="0" w:space="0" w:color="auto"/>
          </w:divBdr>
          <w:divsChild>
            <w:div w:id="820777239">
              <w:marLeft w:val="0"/>
              <w:marRight w:val="0"/>
              <w:marTop w:val="0"/>
              <w:marBottom w:val="0"/>
              <w:divBdr>
                <w:top w:val="none" w:sz="0" w:space="0" w:color="auto"/>
                <w:left w:val="none" w:sz="0" w:space="0" w:color="auto"/>
                <w:bottom w:val="none" w:sz="0" w:space="0" w:color="auto"/>
                <w:right w:val="none" w:sz="0" w:space="0" w:color="auto"/>
              </w:divBdr>
            </w:div>
          </w:divsChild>
        </w:div>
        <w:div w:id="334576692">
          <w:marLeft w:val="0"/>
          <w:marRight w:val="0"/>
          <w:marTop w:val="0"/>
          <w:marBottom w:val="180"/>
          <w:divBdr>
            <w:top w:val="none" w:sz="0" w:space="0" w:color="auto"/>
            <w:left w:val="none" w:sz="0" w:space="0" w:color="auto"/>
            <w:bottom w:val="none" w:sz="0" w:space="0" w:color="auto"/>
            <w:right w:val="none" w:sz="0" w:space="0" w:color="auto"/>
          </w:divBdr>
          <w:divsChild>
            <w:div w:id="74598108">
              <w:marLeft w:val="0"/>
              <w:marRight w:val="0"/>
              <w:marTop w:val="0"/>
              <w:marBottom w:val="0"/>
              <w:divBdr>
                <w:top w:val="none" w:sz="0" w:space="0" w:color="auto"/>
                <w:left w:val="none" w:sz="0" w:space="0" w:color="auto"/>
                <w:bottom w:val="none" w:sz="0" w:space="0" w:color="auto"/>
                <w:right w:val="none" w:sz="0" w:space="0" w:color="auto"/>
              </w:divBdr>
            </w:div>
          </w:divsChild>
        </w:div>
        <w:div w:id="848980707">
          <w:marLeft w:val="0"/>
          <w:marRight w:val="0"/>
          <w:marTop w:val="0"/>
          <w:marBottom w:val="180"/>
          <w:divBdr>
            <w:top w:val="none" w:sz="0" w:space="0" w:color="auto"/>
            <w:left w:val="none" w:sz="0" w:space="0" w:color="auto"/>
            <w:bottom w:val="none" w:sz="0" w:space="0" w:color="auto"/>
            <w:right w:val="none" w:sz="0" w:space="0" w:color="auto"/>
          </w:divBdr>
          <w:divsChild>
            <w:div w:id="1090588965">
              <w:marLeft w:val="0"/>
              <w:marRight w:val="0"/>
              <w:marTop w:val="0"/>
              <w:marBottom w:val="0"/>
              <w:divBdr>
                <w:top w:val="none" w:sz="0" w:space="0" w:color="auto"/>
                <w:left w:val="none" w:sz="0" w:space="0" w:color="auto"/>
                <w:bottom w:val="none" w:sz="0" w:space="0" w:color="auto"/>
                <w:right w:val="none" w:sz="0" w:space="0" w:color="auto"/>
              </w:divBdr>
            </w:div>
          </w:divsChild>
        </w:div>
        <w:div w:id="1448503454">
          <w:marLeft w:val="0"/>
          <w:marRight w:val="0"/>
          <w:marTop w:val="0"/>
          <w:marBottom w:val="180"/>
          <w:divBdr>
            <w:top w:val="none" w:sz="0" w:space="0" w:color="auto"/>
            <w:left w:val="none" w:sz="0" w:space="0" w:color="auto"/>
            <w:bottom w:val="none" w:sz="0" w:space="0" w:color="auto"/>
            <w:right w:val="none" w:sz="0" w:space="0" w:color="auto"/>
          </w:divBdr>
          <w:divsChild>
            <w:div w:id="1005325775">
              <w:marLeft w:val="0"/>
              <w:marRight w:val="0"/>
              <w:marTop w:val="0"/>
              <w:marBottom w:val="0"/>
              <w:divBdr>
                <w:top w:val="none" w:sz="0" w:space="0" w:color="auto"/>
                <w:left w:val="none" w:sz="0" w:space="0" w:color="auto"/>
                <w:bottom w:val="none" w:sz="0" w:space="0" w:color="auto"/>
                <w:right w:val="none" w:sz="0" w:space="0" w:color="auto"/>
              </w:divBdr>
            </w:div>
          </w:divsChild>
        </w:div>
        <w:div w:id="1824616386">
          <w:marLeft w:val="0"/>
          <w:marRight w:val="0"/>
          <w:marTop w:val="0"/>
          <w:marBottom w:val="180"/>
          <w:divBdr>
            <w:top w:val="none" w:sz="0" w:space="0" w:color="auto"/>
            <w:left w:val="none" w:sz="0" w:space="0" w:color="auto"/>
            <w:bottom w:val="none" w:sz="0" w:space="0" w:color="auto"/>
            <w:right w:val="none" w:sz="0" w:space="0" w:color="auto"/>
          </w:divBdr>
          <w:divsChild>
            <w:div w:id="33141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952145">
      <w:bodyDiv w:val="1"/>
      <w:marLeft w:val="0"/>
      <w:marRight w:val="0"/>
      <w:marTop w:val="0"/>
      <w:marBottom w:val="0"/>
      <w:divBdr>
        <w:top w:val="none" w:sz="0" w:space="0" w:color="auto"/>
        <w:left w:val="none" w:sz="0" w:space="0" w:color="auto"/>
        <w:bottom w:val="none" w:sz="0" w:space="0" w:color="auto"/>
        <w:right w:val="none" w:sz="0" w:space="0" w:color="auto"/>
      </w:divBdr>
      <w:divsChild>
        <w:div w:id="834144724">
          <w:marLeft w:val="0"/>
          <w:marRight w:val="0"/>
          <w:marTop w:val="0"/>
          <w:marBottom w:val="180"/>
          <w:divBdr>
            <w:top w:val="none" w:sz="0" w:space="0" w:color="auto"/>
            <w:left w:val="none" w:sz="0" w:space="0" w:color="auto"/>
            <w:bottom w:val="none" w:sz="0" w:space="0" w:color="auto"/>
            <w:right w:val="none" w:sz="0" w:space="0" w:color="auto"/>
          </w:divBdr>
          <w:divsChild>
            <w:div w:id="1649237417">
              <w:marLeft w:val="0"/>
              <w:marRight w:val="0"/>
              <w:marTop w:val="0"/>
              <w:marBottom w:val="0"/>
              <w:divBdr>
                <w:top w:val="none" w:sz="0" w:space="0" w:color="auto"/>
                <w:left w:val="none" w:sz="0" w:space="0" w:color="auto"/>
                <w:bottom w:val="none" w:sz="0" w:space="0" w:color="auto"/>
                <w:right w:val="none" w:sz="0" w:space="0" w:color="auto"/>
              </w:divBdr>
            </w:div>
          </w:divsChild>
        </w:div>
        <w:div w:id="917011903">
          <w:marLeft w:val="0"/>
          <w:marRight w:val="0"/>
          <w:marTop w:val="0"/>
          <w:marBottom w:val="180"/>
          <w:divBdr>
            <w:top w:val="none" w:sz="0" w:space="0" w:color="auto"/>
            <w:left w:val="none" w:sz="0" w:space="0" w:color="auto"/>
            <w:bottom w:val="none" w:sz="0" w:space="0" w:color="auto"/>
            <w:right w:val="none" w:sz="0" w:space="0" w:color="auto"/>
          </w:divBdr>
          <w:divsChild>
            <w:div w:id="219751635">
              <w:marLeft w:val="0"/>
              <w:marRight w:val="0"/>
              <w:marTop w:val="0"/>
              <w:marBottom w:val="0"/>
              <w:divBdr>
                <w:top w:val="none" w:sz="0" w:space="0" w:color="auto"/>
                <w:left w:val="none" w:sz="0" w:space="0" w:color="auto"/>
                <w:bottom w:val="none" w:sz="0" w:space="0" w:color="auto"/>
                <w:right w:val="none" w:sz="0" w:space="0" w:color="auto"/>
              </w:divBdr>
            </w:div>
          </w:divsChild>
        </w:div>
        <w:div w:id="993415646">
          <w:marLeft w:val="0"/>
          <w:marRight w:val="0"/>
          <w:marTop w:val="0"/>
          <w:marBottom w:val="180"/>
          <w:divBdr>
            <w:top w:val="none" w:sz="0" w:space="0" w:color="auto"/>
            <w:left w:val="none" w:sz="0" w:space="0" w:color="auto"/>
            <w:bottom w:val="none" w:sz="0" w:space="0" w:color="auto"/>
            <w:right w:val="none" w:sz="0" w:space="0" w:color="auto"/>
          </w:divBdr>
          <w:divsChild>
            <w:div w:id="945582066">
              <w:marLeft w:val="0"/>
              <w:marRight w:val="0"/>
              <w:marTop w:val="0"/>
              <w:marBottom w:val="0"/>
              <w:divBdr>
                <w:top w:val="none" w:sz="0" w:space="0" w:color="auto"/>
                <w:left w:val="none" w:sz="0" w:space="0" w:color="auto"/>
                <w:bottom w:val="none" w:sz="0" w:space="0" w:color="auto"/>
                <w:right w:val="none" w:sz="0" w:space="0" w:color="auto"/>
              </w:divBdr>
            </w:div>
          </w:divsChild>
        </w:div>
        <w:div w:id="1442843335">
          <w:marLeft w:val="0"/>
          <w:marRight w:val="0"/>
          <w:marTop w:val="0"/>
          <w:marBottom w:val="180"/>
          <w:divBdr>
            <w:top w:val="none" w:sz="0" w:space="0" w:color="auto"/>
            <w:left w:val="none" w:sz="0" w:space="0" w:color="auto"/>
            <w:bottom w:val="none" w:sz="0" w:space="0" w:color="auto"/>
            <w:right w:val="none" w:sz="0" w:space="0" w:color="auto"/>
          </w:divBdr>
          <w:divsChild>
            <w:div w:id="1376199708">
              <w:marLeft w:val="0"/>
              <w:marRight w:val="0"/>
              <w:marTop w:val="0"/>
              <w:marBottom w:val="0"/>
              <w:divBdr>
                <w:top w:val="none" w:sz="0" w:space="0" w:color="auto"/>
                <w:left w:val="none" w:sz="0" w:space="0" w:color="auto"/>
                <w:bottom w:val="none" w:sz="0" w:space="0" w:color="auto"/>
                <w:right w:val="none" w:sz="0" w:space="0" w:color="auto"/>
              </w:divBdr>
            </w:div>
          </w:divsChild>
        </w:div>
        <w:div w:id="1936740765">
          <w:marLeft w:val="0"/>
          <w:marRight w:val="0"/>
          <w:marTop w:val="0"/>
          <w:marBottom w:val="180"/>
          <w:divBdr>
            <w:top w:val="none" w:sz="0" w:space="0" w:color="auto"/>
            <w:left w:val="none" w:sz="0" w:space="0" w:color="auto"/>
            <w:bottom w:val="none" w:sz="0" w:space="0" w:color="auto"/>
            <w:right w:val="none" w:sz="0" w:space="0" w:color="auto"/>
          </w:divBdr>
          <w:divsChild>
            <w:div w:id="2105756620">
              <w:marLeft w:val="0"/>
              <w:marRight w:val="0"/>
              <w:marTop w:val="0"/>
              <w:marBottom w:val="0"/>
              <w:divBdr>
                <w:top w:val="none" w:sz="0" w:space="0" w:color="auto"/>
                <w:left w:val="none" w:sz="0" w:space="0" w:color="auto"/>
                <w:bottom w:val="none" w:sz="0" w:space="0" w:color="auto"/>
                <w:right w:val="none" w:sz="0" w:space="0" w:color="auto"/>
              </w:divBdr>
            </w:div>
          </w:divsChild>
        </w:div>
        <w:div w:id="948319246">
          <w:marLeft w:val="0"/>
          <w:marRight w:val="0"/>
          <w:marTop w:val="0"/>
          <w:marBottom w:val="180"/>
          <w:divBdr>
            <w:top w:val="none" w:sz="0" w:space="0" w:color="auto"/>
            <w:left w:val="none" w:sz="0" w:space="0" w:color="auto"/>
            <w:bottom w:val="none" w:sz="0" w:space="0" w:color="auto"/>
            <w:right w:val="none" w:sz="0" w:space="0" w:color="auto"/>
          </w:divBdr>
          <w:divsChild>
            <w:div w:id="307517394">
              <w:marLeft w:val="0"/>
              <w:marRight w:val="0"/>
              <w:marTop w:val="0"/>
              <w:marBottom w:val="0"/>
              <w:divBdr>
                <w:top w:val="none" w:sz="0" w:space="0" w:color="auto"/>
                <w:left w:val="none" w:sz="0" w:space="0" w:color="auto"/>
                <w:bottom w:val="none" w:sz="0" w:space="0" w:color="auto"/>
                <w:right w:val="none" w:sz="0" w:space="0" w:color="auto"/>
              </w:divBdr>
            </w:div>
          </w:divsChild>
        </w:div>
        <w:div w:id="1538657815">
          <w:marLeft w:val="0"/>
          <w:marRight w:val="0"/>
          <w:marTop w:val="0"/>
          <w:marBottom w:val="180"/>
          <w:divBdr>
            <w:top w:val="none" w:sz="0" w:space="0" w:color="auto"/>
            <w:left w:val="none" w:sz="0" w:space="0" w:color="auto"/>
            <w:bottom w:val="none" w:sz="0" w:space="0" w:color="auto"/>
            <w:right w:val="none" w:sz="0" w:space="0" w:color="auto"/>
          </w:divBdr>
          <w:divsChild>
            <w:div w:id="532957141">
              <w:marLeft w:val="0"/>
              <w:marRight w:val="0"/>
              <w:marTop w:val="0"/>
              <w:marBottom w:val="0"/>
              <w:divBdr>
                <w:top w:val="none" w:sz="0" w:space="0" w:color="auto"/>
                <w:left w:val="none" w:sz="0" w:space="0" w:color="auto"/>
                <w:bottom w:val="none" w:sz="0" w:space="0" w:color="auto"/>
                <w:right w:val="none" w:sz="0" w:space="0" w:color="auto"/>
              </w:divBdr>
            </w:div>
          </w:divsChild>
        </w:div>
        <w:div w:id="360207773">
          <w:marLeft w:val="0"/>
          <w:marRight w:val="0"/>
          <w:marTop w:val="0"/>
          <w:marBottom w:val="180"/>
          <w:divBdr>
            <w:top w:val="none" w:sz="0" w:space="0" w:color="auto"/>
            <w:left w:val="none" w:sz="0" w:space="0" w:color="auto"/>
            <w:bottom w:val="none" w:sz="0" w:space="0" w:color="auto"/>
            <w:right w:val="none" w:sz="0" w:space="0" w:color="auto"/>
          </w:divBdr>
          <w:divsChild>
            <w:div w:id="77288174">
              <w:marLeft w:val="0"/>
              <w:marRight w:val="0"/>
              <w:marTop w:val="0"/>
              <w:marBottom w:val="0"/>
              <w:divBdr>
                <w:top w:val="none" w:sz="0" w:space="0" w:color="auto"/>
                <w:left w:val="none" w:sz="0" w:space="0" w:color="auto"/>
                <w:bottom w:val="none" w:sz="0" w:space="0" w:color="auto"/>
                <w:right w:val="none" w:sz="0" w:space="0" w:color="auto"/>
              </w:divBdr>
            </w:div>
          </w:divsChild>
        </w:div>
        <w:div w:id="820000419">
          <w:marLeft w:val="0"/>
          <w:marRight w:val="0"/>
          <w:marTop w:val="0"/>
          <w:marBottom w:val="180"/>
          <w:divBdr>
            <w:top w:val="none" w:sz="0" w:space="0" w:color="auto"/>
            <w:left w:val="none" w:sz="0" w:space="0" w:color="auto"/>
            <w:bottom w:val="none" w:sz="0" w:space="0" w:color="auto"/>
            <w:right w:val="none" w:sz="0" w:space="0" w:color="auto"/>
          </w:divBdr>
          <w:divsChild>
            <w:div w:id="290945130">
              <w:marLeft w:val="0"/>
              <w:marRight w:val="0"/>
              <w:marTop w:val="0"/>
              <w:marBottom w:val="0"/>
              <w:divBdr>
                <w:top w:val="none" w:sz="0" w:space="0" w:color="auto"/>
                <w:left w:val="none" w:sz="0" w:space="0" w:color="auto"/>
                <w:bottom w:val="none" w:sz="0" w:space="0" w:color="auto"/>
                <w:right w:val="none" w:sz="0" w:space="0" w:color="auto"/>
              </w:divBdr>
            </w:div>
          </w:divsChild>
        </w:div>
        <w:div w:id="392122115">
          <w:marLeft w:val="0"/>
          <w:marRight w:val="0"/>
          <w:marTop w:val="0"/>
          <w:marBottom w:val="180"/>
          <w:divBdr>
            <w:top w:val="none" w:sz="0" w:space="0" w:color="auto"/>
            <w:left w:val="none" w:sz="0" w:space="0" w:color="auto"/>
            <w:bottom w:val="none" w:sz="0" w:space="0" w:color="auto"/>
            <w:right w:val="none" w:sz="0" w:space="0" w:color="auto"/>
          </w:divBdr>
          <w:divsChild>
            <w:div w:id="834149926">
              <w:marLeft w:val="0"/>
              <w:marRight w:val="0"/>
              <w:marTop w:val="0"/>
              <w:marBottom w:val="0"/>
              <w:divBdr>
                <w:top w:val="none" w:sz="0" w:space="0" w:color="auto"/>
                <w:left w:val="none" w:sz="0" w:space="0" w:color="auto"/>
                <w:bottom w:val="none" w:sz="0" w:space="0" w:color="auto"/>
                <w:right w:val="none" w:sz="0" w:space="0" w:color="auto"/>
              </w:divBdr>
            </w:div>
          </w:divsChild>
        </w:div>
        <w:div w:id="2140537853">
          <w:marLeft w:val="0"/>
          <w:marRight w:val="0"/>
          <w:marTop w:val="0"/>
          <w:marBottom w:val="180"/>
          <w:divBdr>
            <w:top w:val="none" w:sz="0" w:space="0" w:color="auto"/>
            <w:left w:val="none" w:sz="0" w:space="0" w:color="auto"/>
            <w:bottom w:val="none" w:sz="0" w:space="0" w:color="auto"/>
            <w:right w:val="none" w:sz="0" w:space="0" w:color="auto"/>
          </w:divBdr>
          <w:divsChild>
            <w:div w:id="113209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067076">
      <w:bodyDiv w:val="1"/>
      <w:marLeft w:val="0"/>
      <w:marRight w:val="0"/>
      <w:marTop w:val="0"/>
      <w:marBottom w:val="0"/>
      <w:divBdr>
        <w:top w:val="none" w:sz="0" w:space="0" w:color="auto"/>
        <w:left w:val="none" w:sz="0" w:space="0" w:color="auto"/>
        <w:bottom w:val="none" w:sz="0" w:space="0" w:color="auto"/>
        <w:right w:val="none" w:sz="0" w:space="0" w:color="auto"/>
      </w:divBdr>
      <w:divsChild>
        <w:div w:id="12540090">
          <w:marLeft w:val="0"/>
          <w:marRight w:val="0"/>
          <w:marTop w:val="0"/>
          <w:marBottom w:val="180"/>
          <w:divBdr>
            <w:top w:val="none" w:sz="0" w:space="0" w:color="auto"/>
            <w:left w:val="none" w:sz="0" w:space="0" w:color="auto"/>
            <w:bottom w:val="none" w:sz="0" w:space="0" w:color="auto"/>
            <w:right w:val="none" w:sz="0" w:space="0" w:color="auto"/>
          </w:divBdr>
          <w:divsChild>
            <w:div w:id="2048988308">
              <w:marLeft w:val="0"/>
              <w:marRight w:val="0"/>
              <w:marTop w:val="0"/>
              <w:marBottom w:val="0"/>
              <w:divBdr>
                <w:top w:val="none" w:sz="0" w:space="0" w:color="auto"/>
                <w:left w:val="none" w:sz="0" w:space="0" w:color="auto"/>
                <w:bottom w:val="none" w:sz="0" w:space="0" w:color="auto"/>
                <w:right w:val="none" w:sz="0" w:space="0" w:color="auto"/>
              </w:divBdr>
            </w:div>
          </w:divsChild>
        </w:div>
        <w:div w:id="838695597">
          <w:marLeft w:val="0"/>
          <w:marRight w:val="0"/>
          <w:marTop w:val="0"/>
          <w:marBottom w:val="180"/>
          <w:divBdr>
            <w:top w:val="none" w:sz="0" w:space="0" w:color="auto"/>
            <w:left w:val="none" w:sz="0" w:space="0" w:color="auto"/>
            <w:bottom w:val="none" w:sz="0" w:space="0" w:color="auto"/>
            <w:right w:val="none" w:sz="0" w:space="0" w:color="auto"/>
          </w:divBdr>
          <w:divsChild>
            <w:div w:id="145979318">
              <w:marLeft w:val="0"/>
              <w:marRight w:val="0"/>
              <w:marTop w:val="0"/>
              <w:marBottom w:val="0"/>
              <w:divBdr>
                <w:top w:val="none" w:sz="0" w:space="0" w:color="auto"/>
                <w:left w:val="none" w:sz="0" w:space="0" w:color="auto"/>
                <w:bottom w:val="none" w:sz="0" w:space="0" w:color="auto"/>
                <w:right w:val="none" w:sz="0" w:space="0" w:color="auto"/>
              </w:divBdr>
            </w:div>
          </w:divsChild>
        </w:div>
        <w:div w:id="74861608">
          <w:marLeft w:val="0"/>
          <w:marRight w:val="0"/>
          <w:marTop w:val="0"/>
          <w:marBottom w:val="180"/>
          <w:divBdr>
            <w:top w:val="none" w:sz="0" w:space="0" w:color="auto"/>
            <w:left w:val="none" w:sz="0" w:space="0" w:color="auto"/>
            <w:bottom w:val="none" w:sz="0" w:space="0" w:color="auto"/>
            <w:right w:val="none" w:sz="0" w:space="0" w:color="auto"/>
          </w:divBdr>
          <w:divsChild>
            <w:div w:id="1666664279">
              <w:marLeft w:val="0"/>
              <w:marRight w:val="0"/>
              <w:marTop w:val="0"/>
              <w:marBottom w:val="0"/>
              <w:divBdr>
                <w:top w:val="none" w:sz="0" w:space="0" w:color="auto"/>
                <w:left w:val="none" w:sz="0" w:space="0" w:color="auto"/>
                <w:bottom w:val="none" w:sz="0" w:space="0" w:color="auto"/>
                <w:right w:val="none" w:sz="0" w:space="0" w:color="auto"/>
              </w:divBdr>
            </w:div>
          </w:divsChild>
        </w:div>
        <w:div w:id="1581132572">
          <w:marLeft w:val="0"/>
          <w:marRight w:val="0"/>
          <w:marTop w:val="0"/>
          <w:marBottom w:val="180"/>
          <w:divBdr>
            <w:top w:val="none" w:sz="0" w:space="0" w:color="auto"/>
            <w:left w:val="none" w:sz="0" w:space="0" w:color="auto"/>
            <w:bottom w:val="none" w:sz="0" w:space="0" w:color="auto"/>
            <w:right w:val="none" w:sz="0" w:space="0" w:color="auto"/>
          </w:divBdr>
          <w:divsChild>
            <w:div w:id="1186092527">
              <w:marLeft w:val="0"/>
              <w:marRight w:val="0"/>
              <w:marTop w:val="0"/>
              <w:marBottom w:val="0"/>
              <w:divBdr>
                <w:top w:val="none" w:sz="0" w:space="0" w:color="auto"/>
                <w:left w:val="none" w:sz="0" w:space="0" w:color="auto"/>
                <w:bottom w:val="none" w:sz="0" w:space="0" w:color="auto"/>
                <w:right w:val="none" w:sz="0" w:space="0" w:color="auto"/>
              </w:divBdr>
            </w:div>
          </w:divsChild>
        </w:div>
        <w:div w:id="234825799">
          <w:marLeft w:val="0"/>
          <w:marRight w:val="0"/>
          <w:marTop w:val="0"/>
          <w:marBottom w:val="180"/>
          <w:divBdr>
            <w:top w:val="none" w:sz="0" w:space="0" w:color="auto"/>
            <w:left w:val="none" w:sz="0" w:space="0" w:color="auto"/>
            <w:bottom w:val="none" w:sz="0" w:space="0" w:color="auto"/>
            <w:right w:val="none" w:sz="0" w:space="0" w:color="auto"/>
          </w:divBdr>
          <w:divsChild>
            <w:div w:id="1843856608">
              <w:marLeft w:val="0"/>
              <w:marRight w:val="0"/>
              <w:marTop w:val="0"/>
              <w:marBottom w:val="0"/>
              <w:divBdr>
                <w:top w:val="none" w:sz="0" w:space="0" w:color="auto"/>
                <w:left w:val="none" w:sz="0" w:space="0" w:color="auto"/>
                <w:bottom w:val="none" w:sz="0" w:space="0" w:color="auto"/>
                <w:right w:val="none" w:sz="0" w:space="0" w:color="auto"/>
              </w:divBdr>
            </w:div>
          </w:divsChild>
        </w:div>
        <w:div w:id="561216329">
          <w:marLeft w:val="0"/>
          <w:marRight w:val="0"/>
          <w:marTop w:val="0"/>
          <w:marBottom w:val="180"/>
          <w:divBdr>
            <w:top w:val="none" w:sz="0" w:space="0" w:color="auto"/>
            <w:left w:val="none" w:sz="0" w:space="0" w:color="auto"/>
            <w:bottom w:val="none" w:sz="0" w:space="0" w:color="auto"/>
            <w:right w:val="none" w:sz="0" w:space="0" w:color="auto"/>
          </w:divBdr>
          <w:divsChild>
            <w:div w:id="884484710">
              <w:marLeft w:val="0"/>
              <w:marRight w:val="0"/>
              <w:marTop w:val="0"/>
              <w:marBottom w:val="0"/>
              <w:divBdr>
                <w:top w:val="none" w:sz="0" w:space="0" w:color="auto"/>
                <w:left w:val="none" w:sz="0" w:space="0" w:color="auto"/>
                <w:bottom w:val="none" w:sz="0" w:space="0" w:color="auto"/>
                <w:right w:val="none" w:sz="0" w:space="0" w:color="auto"/>
              </w:divBdr>
            </w:div>
          </w:divsChild>
        </w:div>
        <w:div w:id="560024445">
          <w:marLeft w:val="0"/>
          <w:marRight w:val="0"/>
          <w:marTop w:val="0"/>
          <w:marBottom w:val="180"/>
          <w:divBdr>
            <w:top w:val="none" w:sz="0" w:space="0" w:color="auto"/>
            <w:left w:val="none" w:sz="0" w:space="0" w:color="auto"/>
            <w:bottom w:val="none" w:sz="0" w:space="0" w:color="auto"/>
            <w:right w:val="none" w:sz="0" w:space="0" w:color="auto"/>
          </w:divBdr>
          <w:divsChild>
            <w:div w:id="1448546576">
              <w:marLeft w:val="0"/>
              <w:marRight w:val="0"/>
              <w:marTop w:val="0"/>
              <w:marBottom w:val="0"/>
              <w:divBdr>
                <w:top w:val="none" w:sz="0" w:space="0" w:color="auto"/>
                <w:left w:val="none" w:sz="0" w:space="0" w:color="auto"/>
                <w:bottom w:val="none" w:sz="0" w:space="0" w:color="auto"/>
                <w:right w:val="none" w:sz="0" w:space="0" w:color="auto"/>
              </w:divBdr>
            </w:div>
          </w:divsChild>
        </w:div>
        <w:div w:id="59207339">
          <w:marLeft w:val="0"/>
          <w:marRight w:val="0"/>
          <w:marTop w:val="0"/>
          <w:marBottom w:val="180"/>
          <w:divBdr>
            <w:top w:val="none" w:sz="0" w:space="0" w:color="auto"/>
            <w:left w:val="none" w:sz="0" w:space="0" w:color="auto"/>
            <w:bottom w:val="none" w:sz="0" w:space="0" w:color="auto"/>
            <w:right w:val="none" w:sz="0" w:space="0" w:color="auto"/>
          </w:divBdr>
          <w:divsChild>
            <w:div w:id="598368453">
              <w:marLeft w:val="0"/>
              <w:marRight w:val="0"/>
              <w:marTop w:val="0"/>
              <w:marBottom w:val="0"/>
              <w:divBdr>
                <w:top w:val="none" w:sz="0" w:space="0" w:color="auto"/>
                <w:left w:val="none" w:sz="0" w:space="0" w:color="auto"/>
                <w:bottom w:val="none" w:sz="0" w:space="0" w:color="auto"/>
                <w:right w:val="none" w:sz="0" w:space="0" w:color="auto"/>
              </w:divBdr>
            </w:div>
          </w:divsChild>
        </w:div>
        <w:div w:id="1136945935">
          <w:marLeft w:val="0"/>
          <w:marRight w:val="0"/>
          <w:marTop w:val="0"/>
          <w:marBottom w:val="180"/>
          <w:divBdr>
            <w:top w:val="none" w:sz="0" w:space="0" w:color="auto"/>
            <w:left w:val="none" w:sz="0" w:space="0" w:color="auto"/>
            <w:bottom w:val="none" w:sz="0" w:space="0" w:color="auto"/>
            <w:right w:val="none" w:sz="0" w:space="0" w:color="auto"/>
          </w:divBdr>
          <w:divsChild>
            <w:div w:id="1179198275">
              <w:marLeft w:val="0"/>
              <w:marRight w:val="0"/>
              <w:marTop w:val="0"/>
              <w:marBottom w:val="0"/>
              <w:divBdr>
                <w:top w:val="none" w:sz="0" w:space="0" w:color="auto"/>
                <w:left w:val="none" w:sz="0" w:space="0" w:color="auto"/>
                <w:bottom w:val="none" w:sz="0" w:space="0" w:color="auto"/>
                <w:right w:val="none" w:sz="0" w:space="0" w:color="auto"/>
              </w:divBdr>
            </w:div>
          </w:divsChild>
        </w:div>
        <w:div w:id="1828128733">
          <w:marLeft w:val="0"/>
          <w:marRight w:val="0"/>
          <w:marTop w:val="0"/>
          <w:marBottom w:val="180"/>
          <w:divBdr>
            <w:top w:val="none" w:sz="0" w:space="0" w:color="auto"/>
            <w:left w:val="none" w:sz="0" w:space="0" w:color="auto"/>
            <w:bottom w:val="none" w:sz="0" w:space="0" w:color="auto"/>
            <w:right w:val="none" w:sz="0" w:space="0" w:color="auto"/>
          </w:divBdr>
          <w:divsChild>
            <w:div w:id="112639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738511">
      <w:bodyDiv w:val="1"/>
      <w:marLeft w:val="0"/>
      <w:marRight w:val="0"/>
      <w:marTop w:val="0"/>
      <w:marBottom w:val="0"/>
      <w:divBdr>
        <w:top w:val="none" w:sz="0" w:space="0" w:color="auto"/>
        <w:left w:val="none" w:sz="0" w:space="0" w:color="auto"/>
        <w:bottom w:val="none" w:sz="0" w:space="0" w:color="auto"/>
        <w:right w:val="none" w:sz="0" w:space="0" w:color="auto"/>
      </w:divBdr>
      <w:divsChild>
        <w:div w:id="972100144">
          <w:marLeft w:val="0"/>
          <w:marRight w:val="0"/>
          <w:marTop w:val="0"/>
          <w:marBottom w:val="180"/>
          <w:divBdr>
            <w:top w:val="none" w:sz="0" w:space="0" w:color="auto"/>
            <w:left w:val="none" w:sz="0" w:space="0" w:color="auto"/>
            <w:bottom w:val="none" w:sz="0" w:space="0" w:color="auto"/>
            <w:right w:val="none" w:sz="0" w:space="0" w:color="auto"/>
          </w:divBdr>
          <w:divsChild>
            <w:div w:id="1049378835">
              <w:marLeft w:val="0"/>
              <w:marRight w:val="0"/>
              <w:marTop w:val="0"/>
              <w:marBottom w:val="0"/>
              <w:divBdr>
                <w:top w:val="none" w:sz="0" w:space="0" w:color="auto"/>
                <w:left w:val="none" w:sz="0" w:space="0" w:color="auto"/>
                <w:bottom w:val="none" w:sz="0" w:space="0" w:color="auto"/>
                <w:right w:val="none" w:sz="0" w:space="0" w:color="auto"/>
              </w:divBdr>
            </w:div>
          </w:divsChild>
        </w:div>
        <w:div w:id="1529024750">
          <w:marLeft w:val="0"/>
          <w:marRight w:val="0"/>
          <w:marTop w:val="0"/>
          <w:marBottom w:val="180"/>
          <w:divBdr>
            <w:top w:val="none" w:sz="0" w:space="0" w:color="auto"/>
            <w:left w:val="none" w:sz="0" w:space="0" w:color="auto"/>
            <w:bottom w:val="none" w:sz="0" w:space="0" w:color="auto"/>
            <w:right w:val="none" w:sz="0" w:space="0" w:color="auto"/>
          </w:divBdr>
          <w:divsChild>
            <w:div w:id="1461268516">
              <w:marLeft w:val="0"/>
              <w:marRight w:val="0"/>
              <w:marTop w:val="0"/>
              <w:marBottom w:val="0"/>
              <w:divBdr>
                <w:top w:val="none" w:sz="0" w:space="0" w:color="auto"/>
                <w:left w:val="none" w:sz="0" w:space="0" w:color="auto"/>
                <w:bottom w:val="none" w:sz="0" w:space="0" w:color="auto"/>
                <w:right w:val="none" w:sz="0" w:space="0" w:color="auto"/>
              </w:divBdr>
            </w:div>
          </w:divsChild>
        </w:div>
        <w:div w:id="461653779">
          <w:marLeft w:val="0"/>
          <w:marRight w:val="0"/>
          <w:marTop w:val="0"/>
          <w:marBottom w:val="180"/>
          <w:divBdr>
            <w:top w:val="none" w:sz="0" w:space="0" w:color="auto"/>
            <w:left w:val="none" w:sz="0" w:space="0" w:color="auto"/>
            <w:bottom w:val="none" w:sz="0" w:space="0" w:color="auto"/>
            <w:right w:val="none" w:sz="0" w:space="0" w:color="auto"/>
          </w:divBdr>
          <w:divsChild>
            <w:div w:id="235241438">
              <w:marLeft w:val="0"/>
              <w:marRight w:val="0"/>
              <w:marTop w:val="0"/>
              <w:marBottom w:val="0"/>
              <w:divBdr>
                <w:top w:val="none" w:sz="0" w:space="0" w:color="auto"/>
                <w:left w:val="none" w:sz="0" w:space="0" w:color="auto"/>
                <w:bottom w:val="none" w:sz="0" w:space="0" w:color="auto"/>
                <w:right w:val="none" w:sz="0" w:space="0" w:color="auto"/>
              </w:divBdr>
            </w:div>
          </w:divsChild>
        </w:div>
        <w:div w:id="1345014026">
          <w:marLeft w:val="0"/>
          <w:marRight w:val="0"/>
          <w:marTop w:val="0"/>
          <w:marBottom w:val="180"/>
          <w:divBdr>
            <w:top w:val="none" w:sz="0" w:space="0" w:color="auto"/>
            <w:left w:val="none" w:sz="0" w:space="0" w:color="auto"/>
            <w:bottom w:val="none" w:sz="0" w:space="0" w:color="auto"/>
            <w:right w:val="none" w:sz="0" w:space="0" w:color="auto"/>
          </w:divBdr>
          <w:divsChild>
            <w:div w:id="1324434262">
              <w:marLeft w:val="0"/>
              <w:marRight w:val="0"/>
              <w:marTop w:val="0"/>
              <w:marBottom w:val="0"/>
              <w:divBdr>
                <w:top w:val="none" w:sz="0" w:space="0" w:color="auto"/>
                <w:left w:val="none" w:sz="0" w:space="0" w:color="auto"/>
                <w:bottom w:val="none" w:sz="0" w:space="0" w:color="auto"/>
                <w:right w:val="none" w:sz="0" w:space="0" w:color="auto"/>
              </w:divBdr>
            </w:div>
          </w:divsChild>
        </w:div>
        <w:div w:id="1606771830">
          <w:marLeft w:val="0"/>
          <w:marRight w:val="0"/>
          <w:marTop w:val="0"/>
          <w:marBottom w:val="180"/>
          <w:divBdr>
            <w:top w:val="none" w:sz="0" w:space="0" w:color="auto"/>
            <w:left w:val="none" w:sz="0" w:space="0" w:color="auto"/>
            <w:bottom w:val="none" w:sz="0" w:space="0" w:color="auto"/>
            <w:right w:val="none" w:sz="0" w:space="0" w:color="auto"/>
          </w:divBdr>
          <w:divsChild>
            <w:div w:id="529996838">
              <w:marLeft w:val="0"/>
              <w:marRight w:val="0"/>
              <w:marTop w:val="0"/>
              <w:marBottom w:val="0"/>
              <w:divBdr>
                <w:top w:val="none" w:sz="0" w:space="0" w:color="auto"/>
                <w:left w:val="none" w:sz="0" w:space="0" w:color="auto"/>
                <w:bottom w:val="none" w:sz="0" w:space="0" w:color="auto"/>
                <w:right w:val="none" w:sz="0" w:space="0" w:color="auto"/>
              </w:divBdr>
            </w:div>
          </w:divsChild>
        </w:div>
        <w:div w:id="342363569">
          <w:marLeft w:val="0"/>
          <w:marRight w:val="0"/>
          <w:marTop w:val="0"/>
          <w:marBottom w:val="180"/>
          <w:divBdr>
            <w:top w:val="none" w:sz="0" w:space="0" w:color="auto"/>
            <w:left w:val="none" w:sz="0" w:space="0" w:color="auto"/>
            <w:bottom w:val="none" w:sz="0" w:space="0" w:color="auto"/>
            <w:right w:val="none" w:sz="0" w:space="0" w:color="auto"/>
          </w:divBdr>
          <w:divsChild>
            <w:div w:id="767312401">
              <w:marLeft w:val="0"/>
              <w:marRight w:val="0"/>
              <w:marTop w:val="0"/>
              <w:marBottom w:val="0"/>
              <w:divBdr>
                <w:top w:val="none" w:sz="0" w:space="0" w:color="auto"/>
                <w:left w:val="none" w:sz="0" w:space="0" w:color="auto"/>
                <w:bottom w:val="none" w:sz="0" w:space="0" w:color="auto"/>
                <w:right w:val="none" w:sz="0" w:space="0" w:color="auto"/>
              </w:divBdr>
            </w:div>
          </w:divsChild>
        </w:div>
        <w:div w:id="1799832304">
          <w:marLeft w:val="0"/>
          <w:marRight w:val="0"/>
          <w:marTop w:val="0"/>
          <w:marBottom w:val="180"/>
          <w:divBdr>
            <w:top w:val="none" w:sz="0" w:space="0" w:color="auto"/>
            <w:left w:val="none" w:sz="0" w:space="0" w:color="auto"/>
            <w:bottom w:val="none" w:sz="0" w:space="0" w:color="auto"/>
            <w:right w:val="none" w:sz="0" w:space="0" w:color="auto"/>
          </w:divBdr>
          <w:divsChild>
            <w:div w:id="1571189644">
              <w:marLeft w:val="0"/>
              <w:marRight w:val="0"/>
              <w:marTop w:val="0"/>
              <w:marBottom w:val="0"/>
              <w:divBdr>
                <w:top w:val="none" w:sz="0" w:space="0" w:color="auto"/>
                <w:left w:val="none" w:sz="0" w:space="0" w:color="auto"/>
                <w:bottom w:val="none" w:sz="0" w:space="0" w:color="auto"/>
                <w:right w:val="none" w:sz="0" w:space="0" w:color="auto"/>
              </w:divBdr>
            </w:div>
          </w:divsChild>
        </w:div>
        <w:div w:id="1719473953">
          <w:marLeft w:val="0"/>
          <w:marRight w:val="0"/>
          <w:marTop w:val="0"/>
          <w:marBottom w:val="180"/>
          <w:divBdr>
            <w:top w:val="none" w:sz="0" w:space="0" w:color="auto"/>
            <w:left w:val="none" w:sz="0" w:space="0" w:color="auto"/>
            <w:bottom w:val="none" w:sz="0" w:space="0" w:color="auto"/>
            <w:right w:val="none" w:sz="0" w:space="0" w:color="auto"/>
          </w:divBdr>
          <w:divsChild>
            <w:div w:id="274948756">
              <w:marLeft w:val="0"/>
              <w:marRight w:val="0"/>
              <w:marTop w:val="0"/>
              <w:marBottom w:val="0"/>
              <w:divBdr>
                <w:top w:val="none" w:sz="0" w:space="0" w:color="auto"/>
                <w:left w:val="none" w:sz="0" w:space="0" w:color="auto"/>
                <w:bottom w:val="none" w:sz="0" w:space="0" w:color="auto"/>
                <w:right w:val="none" w:sz="0" w:space="0" w:color="auto"/>
              </w:divBdr>
            </w:div>
          </w:divsChild>
        </w:div>
        <w:div w:id="818813986">
          <w:marLeft w:val="0"/>
          <w:marRight w:val="0"/>
          <w:marTop w:val="0"/>
          <w:marBottom w:val="180"/>
          <w:divBdr>
            <w:top w:val="none" w:sz="0" w:space="0" w:color="auto"/>
            <w:left w:val="none" w:sz="0" w:space="0" w:color="auto"/>
            <w:bottom w:val="none" w:sz="0" w:space="0" w:color="auto"/>
            <w:right w:val="none" w:sz="0" w:space="0" w:color="auto"/>
          </w:divBdr>
          <w:divsChild>
            <w:div w:id="1518763261">
              <w:marLeft w:val="0"/>
              <w:marRight w:val="0"/>
              <w:marTop w:val="0"/>
              <w:marBottom w:val="0"/>
              <w:divBdr>
                <w:top w:val="none" w:sz="0" w:space="0" w:color="auto"/>
                <w:left w:val="none" w:sz="0" w:space="0" w:color="auto"/>
                <w:bottom w:val="none" w:sz="0" w:space="0" w:color="auto"/>
                <w:right w:val="none" w:sz="0" w:space="0" w:color="auto"/>
              </w:divBdr>
            </w:div>
          </w:divsChild>
        </w:div>
        <w:div w:id="1494763418">
          <w:marLeft w:val="0"/>
          <w:marRight w:val="0"/>
          <w:marTop w:val="0"/>
          <w:marBottom w:val="180"/>
          <w:divBdr>
            <w:top w:val="none" w:sz="0" w:space="0" w:color="auto"/>
            <w:left w:val="none" w:sz="0" w:space="0" w:color="auto"/>
            <w:bottom w:val="none" w:sz="0" w:space="0" w:color="auto"/>
            <w:right w:val="none" w:sz="0" w:space="0" w:color="auto"/>
          </w:divBdr>
          <w:divsChild>
            <w:div w:id="1142847649">
              <w:marLeft w:val="0"/>
              <w:marRight w:val="0"/>
              <w:marTop w:val="0"/>
              <w:marBottom w:val="0"/>
              <w:divBdr>
                <w:top w:val="none" w:sz="0" w:space="0" w:color="auto"/>
                <w:left w:val="none" w:sz="0" w:space="0" w:color="auto"/>
                <w:bottom w:val="none" w:sz="0" w:space="0" w:color="auto"/>
                <w:right w:val="none" w:sz="0" w:space="0" w:color="auto"/>
              </w:divBdr>
            </w:div>
          </w:divsChild>
        </w:div>
        <w:div w:id="1257594414">
          <w:marLeft w:val="0"/>
          <w:marRight w:val="0"/>
          <w:marTop w:val="0"/>
          <w:marBottom w:val="180"/>
          <w:divBdr>
            <w:top w:val="none" w:sz="0" w:space="0" w:color="auto"/>
            <w:left w:val="none" w:sz="0" w:space="0" w:color="auto"/>
            <w:bottom w:val="none" w:sz="0" w:space="0" w:color="auto"/>
            <w:right w:val="none" w:sz="0" w:space="0" w:color="auto"/>
          </w:divBdr>
          <w:divsChild>
            <w:div w:id="2507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30878">
      <w:bodyDiv w:val="1"/>
      <w:marLeft w:val="0"/>
      <w:marRight w:val="0"/>
      <w:marTop w:val="0"/>
      <w:marBottom w:val="0"/>
      <w:divBdr>
        <w:top w:val="none" w:sz="0" w:space="0" w:color="auto"/>
        <w:left w:val="none" w:sz="0" w:space="0" w:color="auto"/>
        <w:bottom w:val="none" w:sz="0" w:space="0" w:color="auto"/>
        <w:right w:val="none" w:sz="0" w:space="0" w:color="auto"/>
      </w:divBdr>
      <w:divsChild>
        <w:div w:id="1644503327">
          <w:marLeft w:val="0"/>
          <w:marRight w:val="0"/>
          <w:marTop w:val="0"/>
          <w:marBottom w:val="180"/>
          <w:divBdr>
            <w:top w:val="none" w:sz="0" w:space="0" w:color="auto"/>
            <w:left w:val="none" w:sz="0" w:space="0" w:color="auto"/>
            <w:bottom w:val="none" w:sz="0" w:space="0" w:color="auto"/>
            <w:right w:val="none" w:sz="0" w:space="0" w:color="auto"/>
          </w:divBdr>
          <w:divsChild>
            <w:div w:id="28461681">
              <w:marLeft w:val="0"/>
              <w:marRight w:val="0"/>
              <w:marTop w:val="0"/>
              <w:marBottom w:val="0"/>
              <w:divBdr>
                <w:top w:val="none" w:sz="0" w:space="0" w:color="auto"/>
                <w:left w:val="none" w:sz="0" w:space="0" w:color="auto"/>
                <w:bottom w:val="none" w:sz="0" w:space="0" w:color="auto"/>
                <w:right w:val="none" w:sz="0" w:space="0" w:color="auto"/>
              </w:divBdr>
            </w:div>
          </w:divsChild>
        </w:div>
        <w:div w:id="110511804">
          <w:marLeft w:val="0"/>
          <w:marRight w:val="0"/>
          <w:marTop w:val="0"/>
          <w:marBottom w:val="180"/>
          <w:divBdr>
            <w:top w:val="none" w:sz="0" w:space="0" w:color="auto"/>
            <w:left w:val="none" w:sz="0" w:space="0" w:color="auto"/>
            <w:bottom w:val="none" w:sz="0" w:space="0" w:color="auto"/>
            <w:right w:val="none" w:sz="0" w:space="0" w:color="auto"/>
          </w:divBdr>
          <w:divsChild>
            <w:div w:id="951788757">
              <w:marLeft w:val="0"/>
              <w:marRight w:val="0"/>
              <w:marTop w:val="0"/>
              <w:marBottom w:val="0"/>
              <w:divBdr>
                <w:top w:val="none" w:sz="0" w:space="0" w:color="auto"/>
                <w:left w:val="none" w:sz="0" w:space="0" w:color="auto"/>
                <w:bottom w:val="none" w:sz="0" w:space="0" w:color="auto"/>
                <w:right w:val="none" w:sz="0" w:space="0" w:color="auto"/>
              </w:divBdr>
            </w:div>
          </w:divsChild>
        </w:div>
        <w:div w:id="537745748">
          <w:marLeft w:val="0"/>
          <w:marRight w:val="0"/>
          <w:marTop w:val="0"/>
          <w:marBottom w:val="180"/>
          <w:divBdr>
            <w:top w:val="none" w:sz="0" w:space="0" w:color="auto"/>
            <w:left w:val="none" w:sz="0" w:space="0" w:color="auto"/>
            <w:bottom w:val="none" w:sz="0" w:space="0" w:color="auto"/>
            <w:right w:val="none" w:sz="0" w:space="0" w:color="auto"/>
          </w:divBdr>
          <w:divsChild>
            <w:div w:id="1233157199">
              <w:marLeft w:val="0"/>
              <w:marRight w:val="0"/>
              <w:marTop w:val="0"/>
              <w:marBottom w:val="0"/>
              <w:divBdr>
                <w:top w:val="none" w:sz="0" w:space="0" w:color="auto"/>
                <w:left w:val="none" w:sz="0" w:space="0" w:color="auto"/>
                <w:bottom w:val="none" w:sz="0" w:space="0" w:color="auto"/>
                <w:right w:val="none" w:sz="0" w:space="0" w:color="auto"/>
              </w:divBdr>
            </w:div>
          </w:divsChild>
        </w:div>
        <w:div w:id="1931619696">
          <w:marLeft w:val="0"/>
          <w:marRight w:val="0"/>
          <w:marTop w:val="0"/>
          <w:marBottom w:val="180"/>
          <w:divBdr>
            <w:top w:val="none" w:sz="0" w:space="0" w:color="auto"/>
            <w:left w:val="none" w:sz="0" w:space="0" w:color="auto"/>
            <w:bottom w:val="none" w:sz="0" w:space="0" w:color="auto"/>
            <w:right w:val="none" w:sz="0" w:space="0" w:color="auto"/>
          </w:divBdr>
          <w:divsChild>
            <w:div w:id="231621566">
              <w:marLeft w:val="0"/>
              <w:marRight w:val="0"/>
              <w:marTop w:val="0"/>
              <w:marBottom w:val="0"/>
              <w:divBdr>
                <w:top w:val="none" w:sz="0" w:space="0" w:color="auto"/>
                <w:left w:val="none" w:sz="0" w:space="0" w:color="auto"/>
                <w:bottom w:val="none" w:sz="0" w:space="0" w:color="auto"/>
                <w:right w:val="none" w:sz="0" w:space="0" w:color="auto"/>
              </w:divBdr>
            </w:div>
          </w:divsChild>
        </w:div>
        <w:div w:id="1289311365">
          <w:marLeft w:val="0"/>
          <w:marRight w:val="0"/>
          <w:marTop w:val="0"/>
          <w:marBottom w:val="180"/>
          <w:divBdr>
            <w:top w:val="none" w:sz="0" w:space="0" w:color="auto"/>
            <w:left w:val="none" w:sz="0" w:space="0" w:color="auto"/>
            <w:bottom w:val="none" w:sz="0" w:space="0" w:color="auto"/>
            <w:right w:val="none" w:sz="0" w:space="0" w:color="auto"/>
          </w:divBdr>
          <w:divsChild>
            <w:div w:id="995454749">
              <w:marLeft w:val="0"/>
              <w:marRight w:val="0"/>
              <w:marTop w:val="0"/>
              <w:marBottom w:val="0"/>
              <w:divBdr>
                <w:top w:val="none" w:sz="0" w:space="0" w:color="auto"/>
                <w:left w:val="none" w:sz="0" w:space="0" w:color="auto"/>
                <w:bottom w:val="none" w:sz="0" w:space="0" w:color="auto"/>
                <w:right w:val="none" w:sz="0" w:space="0" w:color="auto"/>
              </w:divBdr>
            </w:div>
          </w:divsChild>
        </w:div>
        <w:div w:id="140928456">
          <w:marLeft w:val="0"/>
          <w:marRight w:val="0"/>
          <w:marTop w:val="0"/>
          <w:marBottom w:val="180"/>
          <w:divBdr>
            <w:top w:val="none" w:sz="0" w:space="0" w:color="auto"/>
            <w:left w:val="none" w:sz="0" w:space="0" w:color="auto"/>
            <w:bottom w:val="none" w:sz="0" w:space="0" w:color="auto"/>
            <w:right w:val="none" w:sz="0" w:space="0" w:color="auto"/>
          </w:divBdr>
          <w:divsChild>
            <w:div w:id="535822927">
              <w:marLeft w:val="0"/>
              <w:marRight w:val="0"/>
              <w:marTop w:val="0"/>
              <w:marBottom w:val="0"/>
              <w:divBdr>
                <w:top w:val="none" w:sz="0" w:space="0" w:color="auto"/>
                <w:left w:val="none" w:sz="0" w:space="0" w:color="auto"/>
                <w:bottom w:val="none" w:sz="0" w:space="0" w:color="auto"/>
                <w:right w:val="none" w:sz="0" w:space="0" w:color="auto"/>
              </w:divBdr>
            </w:div>
          </w:divsChild>
        </w:div>
        <w:div w:id="812983697">
          <w:marLeft w:val="0"/>
          <w:marRight w:val="0"/>
          <w:marTop w:val="0"/>
          <w:marBottom w:val="180"/>
          <w:divBdr>
            <w:top w:val="none" w:sz="0" w:space="0" w:color="auto"/>
            <w:left w:val="none" w:sz="0" w:space="0" w:color="auto"/>
            <w:bottom w:val="none" w:sz="0" w:space="0" w:color="auto"/>
            <w:right w:val="none" w:sz="0" w:space="0" w:color="auto"/>
          </w:divBdr>
          <w:divsChild>
            <w:div w:id="1371684092">
              <w:marLeft w:val="0"/>
              <w:marRight w:val="0"/>
              <w:marTop w:val="0"/>
              <w:marBottom w:val="0"/>
              <w:divBdr>
                <w:top w:val="none" w:sz="0" w:space="0" w:color="auto"/>
                <w:left w:val="none" w:sz="0" w:space="0" w:color="auto"/>
                <w:bottom w:val="none" w:sz="0" w:space="0" w:color="auto"/>
                <w:right w:val="none" w:sz="0" w:space="0" w:color="auto"/>
              </w:divBdr>
            </w:div>
          </w:divsChild>
        </w:div>
        <w:div w:id="161743064">
          <w:marLeft w:val="0"/>
          <w:marRight w:val="0"/>
          <w:marTop w:val="0"/>
          <w:marBottom w:val="180"/>
          <w:divBdr>
            <w:top w:val="none" w:sz="0" w:space="0" w:color="auto"/>
            <w:left w:val="none" w:sz="0" w:space="0" w:color="auto"/>
            <w:bottom w:val="none" w:sz="0" w:space="0" w:color="auto"/>
            <w:right w:val="none" w:sz="0" w:space="0" w:color="auto"/>
          </w:divBdr>
          <w:divsChild>
            <w:div w:id="1224870980">
              <w:marLeft w:val="0"/>
              <w:marRight w:val="0"/>
              <w:marTop w:val="0"/>
              <w:marBottom w:val="0"/>
              <w:divBdr>
                <w:top w:val="none" w:sz="0" w:space="0" w:color="auto"/>
                <w:left w:val="none" w:sz="0" w:space="0" w:color="auto"/>
                <w:bottom w:val="none" w:sz="0" w:space="0" w:color="auto"/>
                <w:right w:val="none" w:sz="0" w:space="0" w:color="auto"/>
              </w:divBdr>
            </w:div>
          </w:divsChild>
        </w:div>
        <w:div w:id="384571670">
          <w:marLeft w:val="0"/>
          <w:marRight w:val="0"/>
          <w:marTop w:val="0"/>
          <w:marBottom w:val="180"/>
          <w:divBdr>
            <w:top w:val="none" w:sz="0" w:space="0" w:color="auto"/>
            <w:left w:val="none" w:sz="0" w:space="0" w:color="auto"/>
            <w:bottom w:val="none" w:sz="0" w:space="0" w:color="auto"/>
            <w:right w:val="none" w:sz="0" w:space="0" w:color="auto"/>
          </w:divBdr>
          <w:divsChild>
            <w:div w:id="1695224654">
              <w:marLeft w:val="0"/>
              <w:marRight w:val="0"/>
              <w:marTop w:val="0"/>
              <w:marBottom w:val="0"/>
              <w:divBdr>
                <w:top w:val="none" w:sz="0" w:space="0" w:color="auto"/>
                <w:left w:val="none" w:sz="0" w:space="0" w:color="auto"/>
                <w:bottom w:val="none" w:sz="0" w:space="0" w:color="auto"/>
                <w:right w:val="none" w:sz="0" w:space="0" w:color="auto"/>
              </w:divBdr>
            </w:div>
          </w:divsChild>
        </w:div>
        <w:div w:id="569969913">
          <w:marLeft w:val="0"/>
          <w:marRight w:val="0"/>
          <w:marTop w:val="0"/>
          <w:marBottom w:val="180"/>
          <w:divBdr>
            <w:top w:val="none" w:sz="0" w:space="0" w:color="auto"/>
            <w:left w:val="none" w:sz="0" w:space="0" w:color="auto"/>
            <w:bottom w:val="none" w:sz="0" w:space="0" w:color="auto"/>
            <w:right w:val="none" w:sz="0" w:space="0" w:color="auto"/>
          </w:divBdr>
          <w:divsChild>
            <w:div w:id="1867211710">
              <w:marLeft w:val="0"/>
              <w:marRight w:val="0"/>
              <w:marTop w:val="0"/>
              <w:marBottom w:val="0"/>
              <w:divBdr>
                <w:top w:val="none" w:sz="0" w:space="0" w:color="auto"/>
                <w:left w:val="none" w:sz="0" w:space="0" w:color="auto"/>
                <w:bottom w:val="none" w:sz="0" w:space="0" w:color="auto"/>
                <w:right w:val="none" w:sz="0" w:space="0" w:color="auto"/>
              </w:divBdr>
            </w:div>
          </w:divsChild>
        </w:div>
        <w:div w:id="173958934">
          <w:marLeft w:val="0"/>
          <w:marRight w:val="0"/>
          <w:marTop w:val="0"/>
          <w:marBottom w:val="180"/>
          <w:divBdr>
            <w:top w:val="none" w:sz="0" w:space="0" w:color="auto"/>
            <w:left w:val="none" w:sz="0" w:space="0" w:color="auto"/>
            <w:bottom w:val="none" w:sz="0" w:space="0" w:color="auto"/>
            <w:right w:val="none" w:sz="0" w:space="0" w:color="auto"/>
          </w:divBdr>
          <w:divsChild>
            <w:div w:id="998731697">
              <w:marLeft w:val="0"/>
              <w:marRight w:val="0"/>
              <w:marTop w:val="0"/>
              <w:marBottom w:val="0"/>
              <w:divBdr>
                <w:top w:val="none" w:sz="0" w:space="0" w:color="auto"/>
                <w:left w:val="none" w:sz="0" w:space="0" w:color="auto"/>
                <w:bottom w:val="none" w:sz="0" w:space="0" w:color="auto"/>
                <w:right w:val="none" w:sz="0" w:space="0" w:color="auto"/>
              </w:divBdr>
            </w:div>
          </w:divsChild>
        </w:div>
        <w:div w:id="2110193724">
          <w:marLeft w:val="0"/>
          <w:marRight w:val="0"/>
          <w:marTop w:val="0"/>
          <w:marBottom w:val="180"/>
          <w:divBdr>
            <w:top w:val="none" w:sz="0" w:space="0" w:color="auto"/>
            <w:left w:val="none" w:sz="0" w:space="0" w:color="auto"/>
            <w:bottom w:val="none" w:sz="0" w:space="0" w:color="auto"/>
            <w:right w:val="none" w:sz="0" w:space="0" w:color="auto"/>
          </w:divBdr>
          <w:divsChild>
            <w:div w:id="1382094536">
              <w:marLeft w:val="0"/>
              <w:marRight w:val="0"/>
              <w:marTop w:val="0"/>
              <w:marBottom w:val="0"/>
              <w:divBdr>
                <w:top w:val="none" w:sz="0" w:space="0" w:color="auto"/>
                <w:left w:val="none" w:sz="0" w:space="0" w:color="auto"/>
                <w:bottom w:val="none" w:sz="0" w:space="0" w:color="auto"/>
                <w:right w:val="none" w:sz="0" w:space="0" w:color="auto"/>
              </w:divBdr>
            </w:div>
          </w:divsChild>
        </w:div>
        <w:div w:id="305860289">
          <w:marLeft w:val="0"/>
          <w:marRight w:val="0"/>
          <w:marTop w:val="0"/>
          <w:marBottom w:val="180"/>
          <w:divBdr>
            <w:top w:val="none" w:sz="0" w:space="0" w:color="auto"/>
            <w:left w:val="none" w:sz="0" w:space="0" w:color="auto"/>
            <w:bottom w:val="none" w:sz="0" w:space="0" w:color="auto"/>
            <w:right w:val="none" w:sz="0" w:space="0" w:color="auto"/>
          </w:divBdr>
          <w:divsChild>
            <w:div w:id="179589213">
              <w:marLeft w:val="0"/>
              <w:marRight w:val="0"/>
              <w:marTop w:val="0"/>
              <w:marBottom w:val="0"/>
              <w:divBdr>
                <w:top w:val="none" w:sz="0" w:space="0" w:color="auto"/>
                <w:left w:val="none" w:sz="0" w:space="0" w:color="auto"/>
                <w:bottom w:val="none" w:sz="0" w:space="0" w:color="auto"/>
                <w:right w:val="none" w:sz="0" w:space="0" w:color="auto"/>
              </w:divBdr>
            </w:div>
          </w:divsChild>
        </w:div>
        <w:div w:id="732199569">
          <w:marLeft w:val="0"/>
          <w:marRight w:val="0"/>
          <w:marTop w:val="0"/>
          <w:marBottom w:val="180"/>
          <w:divBdr>
            <w:top w:val="none" w:sz="0" w:space="0" w:color="auto"/>
            <w:left w:val="none" w:sz="0" w:space="0" w:color="auto"/>
            <w:bottom w:val="none" w:sz="0" w:space="0" w:color="auto"/>
            <w:right w:val="none" w:sz="0" w:space="0" w:color="auto"/>
          </w:divBdr>
          <w:divsChild>
            <w:div w:id="520895139">
              <w:marLeft w:val="0"/>
              <w:marRight w:val="0"/>
              <w:marTop w:val="0"/>
              <w:marBottom w:val="0"/>
              <w:divBdr>
                <w:top w:val="none" w:sz="0" w:space="0" w:color="auto"/>
                <w:left w:val="none" w:sz="0" w:space="0" w:color="auto"/>
                <w:bottom w:val="none" w:sz="0" w:space="0" w:color="auto"/>
                <w:right w:val="none" w:sz="0" w:space="0" w:color="auto"/>
              </w:divBdr>
            </w:div>
          </w:divsChild>
        </w:div>
        <w:div w:id="1307003538">
          <w:marLeft w:val="0"/>
          <w:marRight w:val="0"/>
          <w:marTop w:val="0"/>
          <w:marBottom w:val="180"/>
          <w:divBdr>
            <w:top w:val="none" w:sz="0" w:space="0" w:color="auto"/>
            <w:left w:val="none" w:sz="0" w:space="0" w:color="auto"/>
            <w:bottom w:val="none" w:sz="0" w:space="0" w:color="auto"/>
            <w:right w:val="none" w:sz="0" w:space="0" w:color="auto"/>
          </w:divBdr>
          <w:divsChild>
            <w:div w:id="1061556651">
              <w:marLeft w:val="0"/>
              <w:marRight w:val="0"/>
              <w:marTop w:val="0"/>
              <w:marBottom w:val="0"/>
              <w:divBdr>
                <w:top w:val="none" w:sz="0" w:space="0" w:color="auto"/>
                <w:left w:val="none" w:sz="0" w:space="0" w:color="auto"/>
                <w:bottom w:val="none" w:sz="0" w:space="0" w:color="auto"/>
                <w:right w:val="none" w:sz="0" w:space="0" w:color="auto"/>
              </w:divBdr>
            </w:div>
          </w:divsChild>
        </w:div>
        <w:div w:id="1475753137">
          <w:marLeft w:val="0"/>
          <w:marRight w:val="0"/>
          <w:marTop w:val="0"/>
          <w:marBottom w:val="180"/>
          <w:divBdr>
            <w:top w:val="none" w:sz="0" w:space="0" w:color="auto"/>
            <w:left w:val="none" w:sz="0" w:space="0" w:color="auto"/>
            <w:bottom w:val="none" w:sz="0" w:space="0" w:color="auto"/>
            <w:right w:val="none" w:sz="0" w:space="0" w:color="auto"/>
          </w:divBdr>
          <w:divsChild>
            <w:div w:id="1546024817">
              <w:marLeft w:val="0"/>
              <w:marRight w:val="0"/>
              <w:marTop w:val="0"/>
              <w:marBottom w:val="0"/>
              <w:divBdr>
                <w:top w:val="none" w:sz="0" w:space="0" w:color="auto"/>
                <w:left w:val="none" w:sz="0" w:space="0" w:color="auto"/>
                <w:bottom w:val="none" w:sz="0" w:space="0" w:color="auto"/>
                <w:right w:val="none" w:sz="0" w:space="0" w:color="auto"/>
              </w:divBdr>
            </w:div>
          </w:divsChild>
        </w:div>
        <w:div w:id="1971281585">
          <w:marLeft w:val="0"/>
          <w:marRight w:val="0"/>
          <w:marTop w:val="0"/>
          <w:marBottom w:val="180"/>
          <w:divBdr>
            <w:top w:val="none" w:sz="0" w:space="0" w:color="auto"/>
            <w:left w:val="none" w:sz="0" w:space="0" w:color="auto"/>
            <w:bottom w:val="none" w:sz="0" w:space="0" w:color="auto"/>
            <w:right w:val="none" w:sz="0" w:space="0" w:color="auto"/>
          </w:divBdr>
          <w:divsChild>
            <w:div w:id="2003004857">
              <w:marLeft w:val="0"/>
              <w:marRight w:val="0"/>
              <w:marTop w:val="0"/>
              <w:marBottom w:val="0"/>
              <w:divBdr>
                <w:top w:val="none" w:sz="0" w:space="0" w:color="auto"/>
                <w:left w:val="none" w:sz="0" w:space="0" w:color="auto"/>
                <w:bottom w:val="none" w:sz="0" w:space="0" w:color="auto"/>
                <w:right w:val="none" w:sz="0" w:space="0" w:color="auto"/>
              </w:divBdr>
            </w:div>
          </w:divsChild>
        </w:div>
        <w:div w:id="2035225289">
          <w:marLeft w:val="0"/>
          <w:marRight w:val="0"/>
          <w:marTop w:val="0"/>
          <w:marBottom w:val="180"/>
          <w:divBdr>
            <w:top w:val="none" w:sz="0" w:space="0" w:color="auto"/>
            <w:left w:val="none" w:sz="0" w:space="0" w:color="auto"/>
            <w:bottom w:val="none" w:sz="0" w:space="0" w:color="auto"/>
            <w:right w:val="none" w:sz="0" w:space="0" w:color="auto"/>
          </w:divBdr>
          <w:divsChild>
            <w:div w:id="158757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929990">
      <w:bodyDiv w:val="1"/>
      <w:marLeft w:val="0"/>
      <w:marRight w:val="0"/>
      <w:marTop w:val="0"/>
      <w:marBottom w:val="0"/>
      <w:divBdr>
        <w:top w:val="none" w:sz="0" w:space="0" w:color="auto"/>
        <w:left w:val="none" w:sz="0" w:space="0" w:color="auto"/>
        <w:bottom w:val="none" w:sz="0" w:space="0" w:color="auto"/>
        <w:right w:val="none" w:sz="0" w:space="0" w:color="auto"/>
      </w:divBdr>
      <w:divsChild>
        <w:div w:id="1395468429">
          <w:marLeft w:val="0"/>
          <w:marRight w:val="0"/>
          <w:marTop w:val="0"/>
          <w:marBottom w:val="180"/>
          <w:divBdr>
            <w:top w:val="none" w:sz="0" w:space="0" w:color="auto"/>
            <w:left w:val="none" w:sz="0" w:space="0" w:color="auto"/>
            <w:bottom w:val="none" w:sz="0" w:space="0" w:color="auto"/>
            <w:right w:val="none" w:sz="0" w:space="0" w:color="auto"/>
          </w:divBdr>
          <w:divsChild>
            <w:div w:id="1036656227">
              <w:marLeft w:val="0"/>
              <w:marRight w:val="0"/>
              <w:marTop w:val="0"/>
              <w:marBottom w:val="0"/>
              <w:divBdr>
                <w:top w:val="none" w:sz="0" w:space="0" w:color="auto"/>
                <w:left w:val="none" w:sz="0" w:space="0" w:color="auto"/>
                <w:bottom w:val="none" w:sz="0" w:space="0" w:color="auto"/>
                <w:right w:val="none" w:sz="0" w:space="0" w:color="auto"/>
              </w:divBdr>
            </w:div>
          </w:divsChild>
        </w:div>
        <w:div w:id="1732995726">
          <w:marLeft w:val="0"/>
          <w:marRight w:val="0"/>
          <w:marTop w:val="0"/>
          <w:marBottom w:val="180"/>
          <w:divBdr>
            <w:top w:val="none" w:sz="0" w:space="0" w:color="auto"/>
            <w:left w:val="none" w:sz="0" w:space="0" w:color="auto"/>
            <w:bottom w:val="none" w:sz="0" w:space="0" w:color="auto"/>
            <w:right w:val="none" w:sz="0" w:space="0" w:color="auto"/>
          </w:divBdr>
          <w:divsChild>
            <w:div w:id="878204980">
              <w:marLeft w:val="0"/>
              <w:marRight w:val="0"/>
              <w:marTop w:val="0"/>
              <w:marBottom w:val="0"/>
              <w:divBdr>
                <w:top w:val="none" w:sz="0" w:space="0" w:color="auto"/>
                <w:left w:val="none" w:sz="0" w:space="0" w:color="auto"/>
                <w:bottom w:val="none" w:sz="0" w:space="0" w:color="auto"/>
                <w:right w:val="none" w:sz="0" w:space="0" w:color="auto"/>
              </w:divBdr>
            </w:div>
          </w:divsChild>
        </w:div>
        <w:div w:id="646668095">
          <w:marLeft w:val="0"/>
          <w:marRight w:val="0"/>
          <w:marTop w:val="0"/>
          <w:marBottom w:val="180"/>
          <w:divBdr>
            <w:top w:val="none" w:sz="0" w:space="0" w:color="auto"/>
            <w:left w:val="none" w:sz="0" w:space="0" w:color="auto"/>
            <w:bottom w:val="none" w:sz="0" w:space="0" w:color="auto"/>
            <w:right w:val="none" w:sz="0" w:space="0" w:color="auto"/>
          </w:divBdr>
          <w:divsChild>
            <w:div w:id="1970742572">
              <w:marLeft w:val="0"/>
              <w:marRight w:val="0"/>
              <w:marTop w:val="0"/>
              <w:marBottom w:val="0"/>
              <w:divBdr>
                <w:top w:val="none" w:sz="0" w:space="0" w:color="auto"/>
                <w:left w:val="none" w:sz="0" w:space="0" w:color="auto"/>
                <w:bottom w:val="none" w:sz="0" w:space="0" w:color="auto"/>
                <w:right w:val="none" w:sz="0" w:space="0" w:color="auto"/>
              </w:divBdr>
            </w:div>
          </w:divsChild>
        </w:div>
        <w:div w:id="1046953474">
          <w:marLeft w:val="0"/>
          <w:marRight w:val="0"/>
          <w:marTop w:val="0"/>
          <w:marBottom w:val="180"/>
          <w:divBdr>
            <w:top w:val="none" w:sz="0" w:space="0" w:color="auto"/>
            <w:left w:val="none" w:sz="0" w:space="0" w:color="auto"/>
            <w:bottom w:val="none" w:sz="0" w:space="0" w:color="auto"/>
            <w:right w:val="none" w:sz="0" w:space="0" w:color="auto"/>
          </w:divBdr>
          <w:divsChild>
            <w:div w:id="255528515">
              <w:marLeft w:val="0"/>
              <w:marRight w:val="0"/>
              <w:marTop w:val="0"/>
              <w:marBottom w:val="0"/>
              <w:divBdr>
                <w:top w:val="none" w:sz="0" w:space="0" w:color="auto"/>
                <w:left w:val="none" w:sz="0" w:space="0" w:color="auto"/>
                <w:bottom w:val="none" w:sz="0" w:space="0" w:color="auto"/>
                <w:right w:val="none" w:sz="0" w:space="0" w:color="auto"/>
              </w:divBdr>
            </w:div>
          </w:divsChild>
        </w:div>
        <w:div w:id="1259286626">
          <w:marLeft w:val="0"/>
          <w:marRight w:val="0"/>
          <w:marTop w:val="0"/>
          <w:marBottom w:val="180"/>
          <w:divBdr>
            <w:top w:val="none" w:sz="0" w:space="0" w:color="auto"/>
            <w:left w:val="none" w:sz="0" w:space="0" w:color="auto"/>
            <w:bottom w:val="none" w:sz="0" w:space="0" w:color="auto"/>
            <w:right w:val="none" w:sz="0" w:space="0" w:color="auto"/>
          </w:divBdr>
          <w:divsChild>
            <w:div w:id="2048678373">
              <w:marLeft w:val="0"/>
              <w:marRight w:val="0"/>
              <w:marTop w:val="0"/>
              <w:marBottom w:val="0"/>
              <w:divBdr>
                <w:top w:val="none" w:sz="0" w:space="0" w:color="auto"/>
                <w:left w:val="none" w:sz="0" w:space="0" w:color="auto"/>
                <w:bottom w:val="none" w:sz="0" w:space="0" w:color="auto"/>
                <w:right w:val="none" w:sz="0" w:space="0" w:color="auto"/>
              </w:divBdr>
            </w:div>
          </w:divsChild>
        </w:div>
        <w:div w:id="1658529002">
          <w:marLeft w:val="0"/>
          <w:marRight w:val="0"/>
          <w:marTop w:val="0"/>
          <w:marBottom w:val="180"/>
          <w:divBdr>
            <w:top w:val="none" w:sz="0" w:space="0" w:color="auto"/>
            <w:left w:val="none" w:sz="0" w:space="0" w:color="auto"/>
            <w:bottom w:val="none" w:sz="0" w:space="0" w:color="auto"/>
            <w:right w:val="none" w:sz="0" w:space="0" w:color="auto"/>
          </w:divBdr>
          <w:divsChild>
            <w:div w:id="1085108625">
              <w:marLeft w:val="0"/>
              <w:marRight w:val="0"/>
              <w:marTop w:val="0"/>
              <w:marBottom w:val="0"/>
              <w:divBdr>
                <w:top w:val="none" w:sz="0" w:space="0" w:color="auto"/>
                <w:left w:val="none" w:sz="0" w:space="0" w:color="auto"/>
                <w:bottom w:val="none" w:sz="0" w:space="0" w:color="auto"/>
                <w:right w:val="none" w:sz="0" w:space="0" w:color="auto"/>
              </w:divBdr>
            </w:div>
          </w:divsChild>
        </w:div>
        <w:div w:id="535854272">
          <w:marLeft w:val="0"/>
          <w:marRight w:val="0"/>
          <w:marTop w:val="0"/>
          <w:marBottom w:val="180"/>
          <w:divBdr>
            <w:top w:val="none" w:sz="0" w:space="0" w:color="auto"/>
            <w:left w:val="none" w:sz="0" w:space="0" w:color="auto"/>
            <w:bottom w:val="none" w:sz="0" w:space="0" w:color="auto"/>
            <w:right w:val="none" w:sz="0" w:space="0" w:color="auto"/>
          </w:divBdr>
          <w:divsChild>
            <w:div w:id="940795602">
              <w:marLeft w:val="0"/>
              <w:marRight w:val="0"/>
              <w:marTop w:val="0"/>
              <w:marBottom w:val="0"/>
              <w:divBdr>
                <w:top w:val="none" w:sz="0" w:space="0" w:color="auto"/>
                <w:left w:val="none" w:sz="0" w:space="0" w:color="auto"/>
                <w:bottom w:val="none" w:sz="0" w:space="0" w:color="auto"/>
                <w:right w:val="none" w:sz="0" w:space="0" w:color="auto"/>
              </w:divBdr>
            </w:div>
          </w:divsChild>
        </w:div>
        <w:div w:id="584388642">
          <w:marLeft w:val="0"/>
          <w:marRight w:val="0"/>
          <w:marTop w:val="0"/>
          <w:marBottom w:val="180"/>
          <w:divBdr>
            <w:top w:val="none" w:sz="0" w:space="0" w:color="auto"/>
            <w:left w:val="none" w:sz="0" w:space="0" w:color="auto"/>
            <w:bottom w:val="none" w:sz="0" w:space="0" w:color="auto"/>
            <w:right w:val="none" w:sz="0" w:space="0" w:color="auto"/>
          </w:divBdr>
          <w:divsChild>
            <w:div w:id="220093247">
              <w:marLeft w:val="0"/>
              <w:marRight w:val="0"/>
              <w:marTop w:val="0"/>
              <w:marBottom w:val="0"/>
              <w:divBdr>
                <w:top w:val="none" w:sz="0" w:space="0" w:color="auto"/>
                <w:left w:val="none" w:sz="0" w:space="0" w:color="auto"/>
                <w:bottom w:val="none" w:sz="0" w:space="0" w:color="auto"/>
                <w:right w:val="none" w:sz="0" w:space="0" w:color="auto"/>
              </w:divBdr>
            </w:div>
          </w:divsChild>
        </w:div>
        <w:div w:id="1228111132">
          <w:marLeft w:val="0"/>
          <w:marRight w:val="0"/>
          <w:marTop w:val="0"/>
          <w:marBottom w:val="180"/>
          <w:divBdr>
            <w:top w:val="none" w:sz="0" w:space="0" w:color="auto"/>
            <w:left w:val="none" w:sz="0" w:space="0" w:color="auto"/>
            <w:bottom w:val="none" w:sz="0" w:space="0" w:color="auto"/>
            <w:right w:val="none" w:sz="0" w:space="0" w:color="auto"/>
          </w:divBdr>
          <w:divsChild>
            <w:div w:id="2111274905">
              <w:marLeft w:val="0"/>
              <w:marRight w:val="0"/>
              <w:marTop w:val="0"/>
              <w:marBottom w:val="0"/>
              <w:divBdr>
                <w:top w:val="none" w:sz="0" w:space="0" w:color="auto"/>
                <w:left w:val="none" w:sz="0" w:space="0" w:color="auto"/>
                <w:bottom w:val="none" w:sz="0" w:space="0" w:color="auto"/>
                <w:right w:val="none" w:sz="0" w:space="0" w:color="auto"/>
              </w:divBdr>
            </w:div>
          </w:divsChild>
        </w:div>
        <w:div w:id="566770858">
          <w:marLeft w:val="0"/>
          <w:marRight w:val="0"/>
          <w:marTop w:val="0"/>
          <w:marBottom w:val="180"/>
          <w:divBdr>
            <w:top w:val="none" w:sz="0" w:space="0" w:color="auto"/>
            <w:left w:val="none" w:sz="0" w:space="0" w:color="auto"/>
            <w:bottom w:val="none" w:sz="0" w:space="0" w:color="auto"/>
            <w:right w:val="none" w:sz="0" w:space="0" w:color="auto"/>
          </w:divBdr>
          <w:divsChild>
            <w:div w:id="916935293">
              <w:marLeft w:val="0"/>
              <w:marRight w:val="0"/>
              <w:marTop w:val="0"/>
              <w:marBottom w:val="0"/>
              <w:divBdr>
                <w:top w:val="none" w:sz="0" w:space="0" w:color="auto"/>
                <w:left w:val="none" w:sz="0" w:space="0" w:color="auto"/>
                <w:bottom w:val="none" w:sz="0" w:space="0" w:color="auto"/>
                <w:right w:val="none" w:sz="0" w:space="0" w:color="auto"/>
              </w:divBdr>
            </w:div>
          </w:divsChild>
        </w:div>
        <w:div w:id="1996378046">
          <w:marLeft w:val="0"/>
          <w:marRight w:val="0"/>
          <w:marTop w:val="0"/>
          <w:marBottom w:val="180"/>
          <w:divBdr>
            <w:top w:val="none" w:sz="0" w:space="0" w:color="auto"/>
            <w:left w:val="none" w:sz="0" w:space="0" w:color="auto"/>
            <w:bottom w:val="none" w:sz="0" w:space="0" w:color="auto"/>
            <w:right w:val="none" w:sz="0" w:space="0" w:color="auto"/>
          </w:divBdr>
          <w:divsChild>
            <w:div w:id="154293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188EB-7160-4C49-A3CF-90BDF15E6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3295</Words>
  <Characters>18786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7</cp:revision>
  <cp:lastPrinted>2024-06-19T16:53:00Z</cp:lastPrinted>
  <dcterms:created xsi:type="dcterms:W3CDTF">2023-04-26T18:51:00Z</dcterms:created>
  <dcterms:modified xsi:type="dcterms:W3CDTF">2024-06-24T17:56:00Z</dcterms:modified>
</cp:coreProperties>
</file>